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BE030" w14:textId="0CAE3590" w:rsidR="00ED1E46" w:rsidRPr="00B741BC" w:rsidRDefault="00B741BC">
      <w:pPr>
        <w:rPr>
          <w:rFonts w:ascii="Arial" w:hAnsi="Arial" w:cs="Arial"/>
          <w:sz w:val="22"/>
          <w:szCs w:val="22"/>
        </w:rPr>
      </w:pPr>
      <w:r>
        <w:rPr>
          <w:rFonts w:ascii="Arial" w:hAnsi="Arial" w:cs="Arial"/>
          <w:sz w:val="22"/>
          <w:szCs w:val="22"/>
        </w:rPr>
        <w:t xml:space="preserve">Call for Papers: </w:t>
      </w:r>
      <w:r w:rsidR="00A45C31" w:rsidRPr="00B741BC">
        <w:rPr>
          <w:rFonts w:ascii="Arial" w:hAnsi="Arial" w:cs="Arial"/>
          <w:b/>
          <w:bCs/>
          <w:caps/>
          <w:sz w:val="22"/>
          <w:szCs w:val="22"/>
        </w:rPr>
        <w:t>reframing family photography</w:t>
      </w:r>
    </w:p>
    <w:p w14:paraId="09E8163F" w14:textId="6085B43A" w:rsidR="00AD4BE6" w:rsidRPr="00B741BC" w:rsidRDefault="00B741BC">
      <w:pPr>
        <w:rPr>
          <w:rFonts w:ascii="Arial" w:hAnsi="Arial" w:cs="Arial"/>
          <w:sz w:val="22"/>
          <w:szCs w:val="22"/>
        </w:rPr>
      </w:pPr>
      <w:r w:rsidRPr="00B741BC">
        <w:rPr>
          <w:rFonts w:ascii="Arial" w:hAnsi="Arial" w:cs="Arial"/>
          <w:b/>
          <w:sz w:val="22"/>
          <w:szCs w:val="22"/>
        </w:rPr>
        <w:t>University of Toronto, Canada,</w:t>
      </w:r>
      <w:r>
        <w:rPr>
          <w:rFonts w:ascii="Arial" w:hAnsi="Arial" w:cs="Arial"/>
          <w:sz w:val="22"/>
          <w:szCs w:val="22"/>
        </w:rPr>
        <w:t xml:space="preserve"> </w:t>
      </w:r>
      <w:r w:rsidR="00A45C31" w:rsidRPr="00B741BC">
        <w:rPr>
          <w:rFonts w:ascii="Arial" w:hAnsi="Arial" w:cs="Arial"/>
          <w:b/>
          <w:bCs/>
          <w:caps/>
          <w:sz w:val="22"/>
          <w:szCs w:val="22"/>
        </w:rPr>
        <w:t>September</w:t>
      </w:r>
      <w:r w:rsidR="0068686A" w:rsidRPr="00B741BC">
        <w:rPr>
          <w:rFonts w:ascii="Arial" w:hAnsi="Arial" w:cs="Arial"/>
          <w:b/>
          <w:bCs/>
          <w:caps/>
          <w:sz w:val="22"/>
          <w:szCs w:val="22"/>
        </w:rPr>
        <w:t xml:space="preserve"> 28-30, 2017</w:t>
      </w:r>
    </w:p>
    <w:p w14:paraId="1A5440EA" w14:textId="77777777" w:rsidR="00B741BC" w:rsidRDefault="003738A6">
      <w:pPr>
        <w:rPr>
          <w:rFonts w:ascii="Arial" w:hAnsi="Arial" w:cs="Arial"/>
          <w:sz w:val="22"/>
          <w:szCs w:val="22"/>
        </w:rPr>
      </w:pPr>
      <w:r w:rsidRPr="00B741BC">
        <w:rPr>
          <w:rFonts w:ascii="Arial" w:hAnsi="Arial" w:cs="Arial"/>
          <w:sz w:val="22"/>
          <w:szCs w:val="22"/>
        </w:rPr>
        <w:t>A conference hosted by the Toronto Photography Seminar</w:t>
      </w:r>
    </w:p>
    <w:p w14:paraId="65243D89" w14:textId="77777777" w:rsidR="00ED1E46" w:rsidRPr="00B741BC" w:rsidRDefault="00ED1E46">
      <w:pPr>
        <w:rPr>
          <w:rFonts w:ascii="Arial" w:hAnsi="Arial" w:cs="Arial"/>
          <w:sz w:val="22"/>
          <w:szCs w:val="22"/>
        </w:rPr>
      </w:pPr>
    </w:p>
    <w:p w14:paraId="279A3D8B" w14:textId="068C6EA6" w:rsidR="00296166" w:rsidRPr="00B741BC" w:rsidRDefault="003042D1" w:rsidP="00F27E5A">
      <w:pPr>
        <w:rPr>
          <w:rFonts w:ascii="Arial" w:hAnsi="Arial" w:cs="Arial"/>
          <w:sz w:val="22"/>
          <w:szCs w:val="22"/>
        </w:rPr>
      </w:pPr>
      <w:r w:rsidRPr="00B741BC">
        <w:rPr>
          <w:rFonts w:ascii="Arial" w:hAnsi="Arial" w:cs="Arial"/>
          <w:sz w:val="22"/>
          <w:szCs w:val="22"/>
        </w:rPr>
        <w:t>What is family photography? Scholars have often understood the genre as simply snapshots of domestic scenes—images that reflect and produce normative notions of family</w:t>
      </w:r>
      <w:r w:rsidR="0068686A" w:rsidRPr="00B741BC">
        <w:rPr>
          <w:rFonts w:ascii="Arial" w:hAnsi="Arial" w:cs="Arial"/>
          <w:sz w:val="22"/>
          <w:szCs w:val="22"/>
        </w:rPr>
        <w:t xml:space="preserve">. Yet, family photographs are more complex than we think: they can also include images taken by a wide spectrum of producers, including the press and the state; they frequently circulate between private and public spheres, linking personal memories with national and even global histories; and, just as importantly, they don’t just illustrate families, but </w:t>
      </w:r>
      <w:r w:rsidR="0030210C" w:rsidRPr="00B741BC">
        <w:rPr>
          <w:rFonts w:ascii="Arial" w:hAnsi="Arial" w:cs="Arial"/>
          <w:sz w:val="22"/>
          <w:szCs w:val="22"/>
        </w:rPr>
        <w:t xml:space="preserve">also </w:t>
      </w:r>
      <w:r w:rsidR="0068686A" w:rsidRPr="00B741BC">
        <w:rPr>
          <w:rFonts w:ascii="Arial" w:hAnsi="Arial" w:cs="Arial"/>
          <w:sz w:val="22"/>
          <w:szCs w:val="22"/>
        </w:rPr>
        <w:t>shap</w:t>
      </w:r>
      <w:r w:rsidR="003738A6" w:rsidRPr="00B741BC">
        <w:rPr>
          <w:rFonts w:ascii="Arial" w:hAnsi="Arial" w:cs="Arial"/>
          <w:sz w:val="22"/>
          <w:szCs w:val="22"/>
        </w:rPr>
        <w:t xml:space="preserve">e the very idea of family, as </w:t>
      </w:r>
      <w:r w:rsidR="0068686A" w:rsidRPr="00B741BC">
        <w:rPr>
          <w:rFonts w:ascii="Arial" w:hAnsi="Arial" w:cs="Arial"/>
          <w:sz w:val="22"/>
          <w:szCs w:val="22"/>
        </w:rPr>
        <w:t>racialized and gendered social structure</w:t>
      </w:r>
      <w:r w:rsidR="003738A6" w:rsidRPr="00B741BC">
        <w:rPr>
          <w:rFonts w:ascii="Arial" w:hAnsi="Arial" w:cs="Arial"/>
          <w:sz w:val="22"/>
          <w:szCs w:val="22"/>
        </w:rPr>
        <w:t>s</w:t>
      </w:r>
      <w:r w:rsidR="0068686A" w:rsidRPr="00B741BC">
        <w:rPr>
          <w:rFonts w:ascii="Arial" w:hAnsi="Arial" w:cs="Arial"/>
          <w:sz w:val="22"/>
          <w:szCs w:val="22"/>
        </w:rPr>
        <w:t xml:space="preserve">. </w:t>
      </w:r>
      <w:r w:rsidR="00303544" w:rsidRPr="00B741BC">
        <w:rPr>
          <w:rFonts w:ascii="Arial" w:hAnsi="Arial" w:cs="Arial"/>
          <w:sz w:val="22"/>
          <w:szCs w:val="22"/>
        </w:rPr>
        <w:t>Foundational thinkers including Roland Barthes, Pierre Bourdieu, Jo Spence, Marianne Hirsch, Martha Langford,</w:t>
      </w:r>
      <w:r w:rsidR="003738A6" w:rsidRPr="00B741BC">
        <w:rPr>
          <w:rFonts w:ascii="Arial" w:hAnsi="Arial" w:cs="Arial"/>
          <w:sz w:val="22"/>
          <w:szCs w:val="22"/>
        </w:rPr>
        <w:t xml:space="preserve"> Deborah Willis,</w:t>
      </w:r>
      <w:r w:rsidR="00303544" w:rsidRPr="00B741BC">
        <w:rPr>
          <w:rFonts w:ascii="Arial" w:hAnsi="Arial" w:cs="Arial"/>
          <w:sz w:val="22"/>
          <w:szCs w:val="22"/>
        </w:rPr>
        <w:t xml:space="preserve"> and others, have offered influential terms for investigating family photographs, respectively, as</w:t>
      </w:r>
      <w:r w:rsidR="00252158" w:rsidRPr="00B741BC">
        <w:rPr>
          <w:rFonts w:ascii="Arial" w:hAnsi="Arial" w:cs="Arial"/>
          <w:sz w:val="22"/>
          <w:szCs w:val="22"/>
        </w:rPr>
        <w:t>:</w:t>
      </w:r>
      <w:r w:rsidR="00303544" w:rsidRPr="00B741BC">
        <w:rPr>
          <w:rFonts w:ascii="Arial" w:hAnsi="Arial" w:cs="Arial"/>
          <w:sz w:val="22"/>
          <w:szCs w:val="22"/>
        </w:rPr>
        <w:t xml:space="preserve"> an affective </w:t>
      </w:r>
      <w:r w:rsidR="00303544" w:rsidRPr="00B741BC">
        <w:rPr>
          <w:rFonts w:ascii="Arial" w:hAnsi="Arial" w:cs="Arial"/>
          <w:i/>
          <w:sz w:val="22"/>
          <w:szCs w:val="22"/>
        </w:rPr>
        <w:t>punctum</w:t>
      </w:r>
      <w:r w:rsidR="00252158" w:rsidRPr="00B741BC">
        <w:rPr>
          <w:rFonts w:ascii="Arial" w:hAnsi="Arial" w:cs="Arial"/>
          <w:sz w:val="22"/>
          <w:szCs w:val="22"/>
        </w:rPr>
        <w:t>; middlebrow art;</w:t>
      </w:r>
      <w:r w:rsidR="00303544" w:rsidRPr="00B741BC">
        <w:rPr>
          <w:rFonts w:ascii="Arial" w:hAnsi="Arial" w:cs="Arial"/>
          <w:sz w:val="22"/>
          <w:szCs w:val="22"/>
        </w:rPr>
        <w:t xml:space="preserve"> means of</w:t>
      </w:r>
      <w:r w:rsidR="00252158" w:rsidRPr="00B741BC">
        <w:rPr>
          <w:rFonts w:ascii="Arial" w:hAnsi="Arial" w:cs="Arial"/>
          <w:sz w:val="22"/>
          <w:szCs w:val="22"/>
        </w:rPr>
        <w:t xml:space="preserve"> reinforcing domestic ideology; </w:t>
      </w:r>
      <w:r w:rsidR="00303544" w:rsidRPr="00B741BC">
        <w:rPr>
          <w:rFonts w:ascii="Arial" w:hAnsi="Arial" w:cs="Arial"/>
          <w:sz w:val="22"/>
          <w:szCs w:val="22"/>
        </w:rPr>
        <w:t>conduit for postmemory</w:t>
      </w:r>
      <w:r w:rsidR="003738A6" w:rsidRPr="00B741BC">
        <w:rPr>
          <w:rFonts w:ascii="Arial" w:hAnsi="Arial" w:cs="Arial"/>
          <w:sz w:val="22"/>
          <w:szCs w:val="22"/>
        </w:rPr>
        <w:t xml:space="preserve">; </w:t>
      </w:r>
      <w:r w:rsidR="00FB674C" w:rsidRPr="00B741BC">
        <w:rPr>
          <w:rFonts w:ascii="Arial" w:hAnsi="Arial" w:cs="Arial"/>
          <w:sz w:val="22"/>
          <w:szCs w:val="22"/>
        </w:rPr>
        <w:t xml:space="preserve">integrally linked to orality; </w:t>
      </w:r>
      <w:r w:rsidR="00386DD8" w:rsidRPr="00B741BC">
        <w:rPr>
          <w:rFonts w:ascii="Arial" w:hAnsi="Arial" w:cs="Arial"/>
          <w:sz w:val="22"/>
          <w:szCs w:val="22"/>
        </w:rPr>
        <w:t>a form of resistance; and at the heart of identity formation</w:t>
      </w:r>
      <w:r w:rsidR="00303544" w:rsidRPr="00B741BC">
        <w:rPr>
          <w:rFonts w:ascii="Arial" w:hAnsi="Arial" w:cs="Arial"/>
          <w:sz w:val="22"/>
          <w:szCs w:val="22"/>
        </w:rPr>
        <w:t xml:space="preserve">. </w:t>
      </w:r>
    </w:p>
    <w:p w14:paraId="6DC8ECE1" w14:textId="77777777" w:rsidR="00296166" w:rsidRPr="00B741BC" w:rsidRDefault="00296166" w:rsidP="00F27E5A">
      <w:pPr>
        <w:rPr>
          <w:rFonts w:ascii="Arial" w:hAnsi="Arial" w:cs="Arial"/>
          <w:sz w:val="22"/>
          <w:szCs w:val="22"/>
        </w:rPr>
      </w:pPr>
    </w:p>
    <w:p w14:paraId="7B8F4357" w14:textId="2B47F117" w:rsidR="0068686A" w:rsidRPr="00B741BC" w:rsidRDefault="00303544" w:rsidP="00F27E5A">
      <w:pPr>
        <w:rPr>
          <w:rFonts w:ascii="Arial" w:hAnsi="Arial" w:cs="Arial"/>
          <w:sz w:val="22"/>
          <w:szCs w:val="22"/>
        </w:rPr>
      </w:pPr>
      <w:r w:rsidRPr="00B741BC">
        <w:rPr>
          <w:rFonts w:ascii="Arial" w:hAnsi="Arial" w:cs="Arial"/>
          <w:sz w:val="22"/>
          <w:szCs w:val="22"/>
        </w:rPr>
        <w:t xml:space="preserve">This conference will </w:t>
      </w:r>
      <w:r w:rsidR="00296166" w:rsidRPr="00B741BC">
        <w:rPr>
          <w:rFonts w:ascii="Arial" w:hAnsi="Arial" w:cs="Arial"/>
          <w:sz w:val="22"/>
          <w:szCs w:val="22"/>
        </w:rPr>
        <w:t xml:space="preserve">re-examine the genre and </w:t>
      </w:r>
      <w:r w:rsidRPr="00B741BC">
        <w:rPr>
          <w:rFonts w:ascii="Arial" w:hAnsi="Arial" w:cs="Arial"/>
          <w:sz w:val="22"/>
          <w:szCs w:val="22"/>
        </w:rPr>
        <w:t xml:space="preserve">develop new ways of investigating the cultural </w:t>
      </w:r>
      <w:r w:rsidR="00252158" w:rsidRPr="00B741BC">
        <w:rPr>
          <w:rFonts w:ascii="Arial" w:hAnsi="Arial" w:cs="Arial"/>
          <w:sz w:val="22"/>
          <w:szCs w:val="22"/>
        </w:rPr>
        <w:t>politics of family photography</w:t>
      </w:r>
      <w:r w:rsidR="00B741BC">
        <w:rPr>
          <w:rFonts w:ascii="Arial" w:hAnsi="Arial" w:cs="Arial"/>
          <w:sz w:val="22"/>
          <w:szCs w:val="22"/>
        </w:rPr>
        <w:t>. This</w:t>
      </w:r>
      <w:r w:rsidR="00252158" w:rsidRPr="00B741BC">
        <w:rPr>
          <w:rFonts w:ascii="Arial" w:hAnsi="Arial" w:cs="Arial"/>
          <w:sz w:val="22"/>
          <w:szCs w:val="22"/>
        </w:rPr>
        <w:t xml:space="preserve"> critical task is </w:t>
      </w:r>
      <w:r w:rsidR="003738A6" w:rsidRPr="00B741BC">
        <w:rPr>
          <w:rFonts w:ascii="Arial" w:hAnsi="Arial" w:cs="Arial"/>
          <w:sz w:val="22"/>
          <w:szCs w:val="22"/>
        </w:rPr>
        <w:t xml:space="preserve">all the more timely </w:t>
      </w:r>
      <w:r w:rsidRPr="00B741BC">
        <w:rPr>
          <w:rFonts w:ascii="Arial" w:hAnsi="Arial" w:cs="Arial"/>
          <w:sz w:val="22"/>
          <w:szCs w:val="22"/>
        </w:rPr>
        <w:t xml:space="preserve">not just because of photography’s transformation </w:t>
      </w:r>
      <w:r w:rsidR="0030210C" w:rsidRPr="00B741BC">
        <w:rPr>
          <w:rFonts w:ascii="Arial" w:hAnsi="Arial" w:cs="Arial"/>
          <w:sz w:val="22"/>
          <w:szCs w:val="22"/>
        </w:rPr>
        <w:t>with</w:t>
      </w:r>
      <w:r w:rsidRPr="00B741BC">
        <w:rPr>
          <w:rFonts w:ascii="Arial" w:hAnsi="Arial" w:cs="Arial"/>
          <w:sz w:val="22"/>
          <w:szCs w:val="22"/>
        </w:rPr>
        <w:t xml:space="preserve"> the digital turn, but </w:t>
      </w:r>
      <w:r w:rsidR="00296166" w:rsidRPr="00B741BC">
        <w:rPr>
          <w:rFonts w:ascii="Arial" w:hAnsi="Arial" w:cs="Arial"/>
          <w:sz w:val="22"/>
          <w:szCs w:val="22"/>
        </w:rPr>
        <w:t>also</w:t>
      </w:r>
      <w:r w:rsidRPr="00B741BC">
        <w:rPr>
          <w:rFonts w:ascii="Arial" w:hAnsi="Arial" w:cs="Arial"/>
          <w:sz w:val="22"/>
          <w:szCs w:val="22"/>
        </w:rPr>
        <w:t xml:space="preserve"> because of recent historical shifts</w:t>
      </w:r>
      <w:r w:rsidR="00296166" w:rsidRPr="00B741BC">
        <w:rPr>
          <w:rFonts w:ascii="Arial" w:hAnsi="Arial" w:cs="Arial"/>
          <w:sz w:val="22"/>
          <w:szCs w:val="22"/>
        </w:rPr>
        <w:t xml:space="preserve"> that</w:t>
      </w:r>
      <w:r w:rsidRPr="00B741BC">
        <w:rPr>
          <w:rFonts w:ascii="Arial" w:hAnsi="Arial" w:cs="Arial"/>
          <w:sz w:val="22"/>
          <w:szCs w:val="22"/>
        </w:rPr>
        <w:t xml:space="preserve"> have </w:t>
      </w:r>
      <w:r w:rsidR="0030210C" w:rsidRPr="00B741BC">
        <w:rPr>
          <w:rFonts w:ascii="Arial" w:hAnsi="Arial" w:cs="Arial"/>
          <w:sz w:val="22"/>
          <w:szCs w:val="22"/>
        </w:rPr>
        <w:t>altered</w:t>
      </w:r>
      <w:r w:rsidRPr="00B741BC">
        <w:rPr>
          <w:rFonts w:ascii="Arial" w:hAnsi="Arial" w:cs="Arial"/>
          <w:sz w:val="22"/>
          <w:szCs w:val="22"/>
        </w:rPr>
        <w:t xml:space="preserve"> the composition and very meaning of kinship--including Cold War dislocations, </w:t>
      </w:r>
      <w:r w:rsidR="00296166" w:rsidRPr="00B741BC">
        <w:rPr>
          <w:rFonts w:ascii="Arial" w:hAnsi="Arial" w:cs="Arial"/>
          <w:sz w:val="22"/>
          <w:szCs w:val="22"/>
        </w:rPr>
        <w:t>the visibility of queer and trans* family belonging</w:t>
      </w:r>
      <w:r w:rsidRPr="00B741BC">
        <w:rPr>
          <w:rFonts w:ascii="Arial" w:hAnsi="Arial" w:cs="Arial"/>
          <w:sz w:val="22"/>
          <w:szCs w:val="22"/>
        </w:rPr>
        <w:t>, transnational adoptions, and immigration under the auspices of family reunification.</w:t>
      </w:r>
    </w:p>
    <w:p w14:paraId="13E44E3A" w14:textId="77777777" w:rsidR="0068686A" w:rsidRPr="00B741BC" w:rsidRDefault="0068686A" w:rsidP="00F27E5A">
      <w:pPr>
        <w:rPr>
          <w:rFonts w:ascii="Arial" w:hAnsi="Arial" w:cs="Arial"/>
          <w:sz w:val="22"/>
          <w:szCs w:val="22"/>
        </w:rPr>
      </w:pPr>
    </w:p>
    <w:p w14:paraId="7871A811" w14:textId="2BA18E15" w:rsidR="00ED1E46" w:rsidRPr="00B741BC" w:rsidRDefault="00FB674C" w:rsidP="00ED1E46">
      <w:pPr>
        <w:rPr>
          <w:rFonts w:ascii="Arial" w:hAnsi="Arial" w:cs="Arial"/>
          <w:sz w:val="22"/>
          <w:szCs w:val="22"/>
        </w:rPr>
      </w:pPr>
      <w:r w:rsidRPr="00B741BC">
        <w:rPr>
          <w:rFonts w:ascii="Arial" w:hAnsi="Arial" w:cs="Arial"/>
          <w:sz w:val="22"/>
          <w:szCs w:val="22"/>
        </w:rPr>
        <w:t>We are seeking papers that critic</w:t>
      </w:r>
      <w:r w:rsidR="0030210C" w:rsidRPr="00B741BC">
        <w:rPr>
          <w:rFonts w:ascii="Arial" w:hAnsi="Arial" w:cs="Arial"/>
          <w:sz w:val="22"/>
          <w:szCs w:val="22"/>
        </w:rPr>
        <w:t>ally reframe family photography</w:t>
      </w:r>
      <w:r w:rsidRPr="00B741BC">
        <w:rPr>
          <w:rFonts w:ascii="Arial" w:hAnsi="Arial" w:cs="Arial"/>
          <w:sz w:val="22"/>
          <w:szCs w:val="22"/>
        </w:rPr>
        <w:t xml:space="preserve"> in light of these </w:t>
      </w:r>
      <w:r w:rsidR="0030210C" w:rsidRPr="00B741BC">
        <w:rPr>
          <w:rFonts w:ascii="Arial" w:hAnsi="Arial" w:cs="Arial"/>
          <w:sz w:val="22"/>
          <w:szCs w:val="22"/>
        </w:rPr>
        <w:t>historical shifts</w:t>
      </w:r>
      <w:r w:rsidRPr="00B741BC">
        <w:rPr>
          <w:rFonts w:ascii="Arial" w:hAnsi="Arial" w:cs="Arial"/>
          <w:sz w:val="22"/>
          <w:szCs w:val="22"/>
        </w:rPr>
        <w:t xml:space="preserve">.  To what extent do domestic images confirm or contest official discourses of racial, sexual, and gender diversity? How do family photos produce ‘the family’ and function as one of the many technologies of the self? </w:t>
      </w:r>
      <w:r w:rsidR="00296166" w:rsidRPr="00B741BC">
        <w:rPr>
          <w:rFonts w:ascii="Arial" w:hAnsi="Arial" w:cs="Arial"/>
          <w:sz w:val="22"/>
          <w:szCs w:val="22"/>
        </w:rPr>
        <w:t xml:space="preserve">How do family photographs offer a counter-archive of normative modes of kinship? </w:t>
      </w:r>
      <w:r w:rsidRPr="00B741BC">
        <w:rPr>
          <w:rFonts w:ascii="Arial" w:hAnsi="Arial" w:cs="Arial"/>
          <w:sz w:val="22"/>
          <w:szCs w:val="22"/>
        </w:rPr>
        <w:t xml:space="preserve">What problems do orphan images—photographs that lack context—pose for interpretation, and what methods might we develop to understand their significance? How might the reproduction and circulation of family photos, or their loss due to sudden or violent </w:t>
      </w:r>
      <w:r w:rsidR="0030210C" w:rsidRPr="00B741BC">
        <w:rPr>
          <w:rFonts w:ascii="Arial" w:hAnsi="Arial" w:cs="Arial"/>
          <w:sz w:val="22"/>
          <w:szCs w:val="22"/>
        </w:rPr>
        <w:t>dislocation</w:t>
      </w:r>
      <w:r w:rsidRPr="00B741BC">
        <w:rPr>
          <w:rFonts w:ascii="Arial" w:hAnsi="Arial" w:cs="Arial"/>
          <w:sz w:val="22"/>
          <w:szCs w:val="22"/>
        </w:rPr>
        <w:t xml:space="preserve">, help connect and constitute diasporic communities? </w:t>
      </w:r>
      <w:r w:rsidR="00303544" w:rsidRPr="00B741BC">
        <w:rPr>
          <w:rFonts w:ascii="Arial" w:hAnsi="Arial" w:cs="Arial"/>
          <w:sz w:val="22"/>
          <w:szCs w:val="22"/>
        </w:rPr>
        <w:t>How has the digital turn altered the look and meaning of family photographs? How might we situate family photography within the histo</w:t>
      </w:r>
      <w:r w:rsidR="003738A6" w:rsidRPr="00B741BC">
        <w:rPr>
          <w:rFonts w:ascii="Arial" w:hAnsi="Arial" w:cs="Arial"/>
          <w:sz w:val="22"/>
          <w:szCs w:val="22"/>
        </w:rPr>
        <w:t>ry of photography more generally</w:t>
      </w:r>
      <w:r w:rsidR="00303544" w:rsidRPr="00B741BC">
        <w:rPr>
          <w:rFonts w:ascii="Arial" w:hAnsi="Arial" w:cs="Arial"/>
          <w:sz w:val="22"/>
          <w:szCs w:val="22"/>
        </w:rPr>
        <w:t>?</w:t>
      </w:r>
      <w:r w:rsidR="00386DD8" w:rsidRPr="00B741BC">
        <w:rPr>
          <w:rFonts w:ascii="Arial" w:hAnsi="Arial" w:cs="Arial"/>
          <w:sz w:val="22"/>
          <w:szCs w:val="22"/>
        </w:rPr>
        <w:t xml:space="preserve"> What are the implications for the recent interest in institutional collecting of family photos?</w:t>
      </w:r>
      <w:r w:rsidR="00303544" w:rsidRPr="00B741BC">
        <w:rPr>
          <w:rFonts w:ascii="Arial" w:hAnsi="Arial" w:cs="Arial"/>
          <w:sz w:val="22"/>
          <w:szCs w:val="22"/>
        </w:rPr>
        <w:t xml:space="preserve"> </w:t>
      </w:r>
      <w:r w:rsidR="00D05FA1" w:rsidRPr="00B741BC">
        <w:rPr>
          <w:rFonts w:ascii="Arial" w:hAnsi="Arial" w:cs="Arial"/>
          <w:sz w:val="22"/>
          <w:szCs w:val="22"/>
        </w:rPr>
        <w:t xml:space="preserve">How have contemporary artists contributed to new ways of understanding family photography? </w:t>
      </w:r>
      <w:r w:rsidR="00ED1E46" w:rsidRPr="00B741BC">
        <w:rPr>
          <w:rFonts w:ascii="Arial" w:hAnsi="Arial" w:cs="Arial"/>
          <w:sz w:val="22"/>
          <w:szCs w:val="22"/>
        </w:rPr>
        <w:t xml:space="preserve">These are just some of the key questions that this international conference on </w:t>
      </w:r>
      <w:r w:rsidR="0030210C" w:rsidRPr="00B741BC">
        <w:rPr>
          <w:rFonts w:ascii="Arial" w:hAnsi="Arial" w:cs="Arial"/>
          <w:sz w:val="22"/>
          <w:szCs w:val="22"/>
        </w:rPr>
        <w:t>REFRAMING FAMILY PHOTOGRAPHY</w:t>
      </w:r>
      <w:r w:rsidR="00ED1E46" w:rsidRPr="00B741BC">
        <w:rPr>
          <w:rFonts w:ascii="Arial" w:hAnsi="Arial" w:cs="Arial"/>
          <w:sz w:val="22"/>
          <w:szCs w:val="22"/>
        </w:rPr>
        <w:t xml:space="preserve"> will explore.</w:t>
      </w:r>
    </w:p>
    <w:p w14:paraId="4D9F4076" w14:textId="50B2AD83" w:rsidR="003738A6" w:rsidRPr="00B741BC" w:rsidRDefault="003738A6" w:rsidP="00ED1E46">
      <w:pPr>
        <w:rPr>
          <w:rFonts w:ascii="Arial" w:hAnsi="Arial" w:cs="Arial"/>
          <w:b/>
          <w:sz w:val="22"/>
          <w:szCs w:val="22"/>
        </w:rPr>
      </w:pPr>
      <w:r w:rsidRPr="00B741BC">
        <w:rPr>
          <w:rFonts w:ascii="Arial" w:hAnsi="Arial" w:cs="Arial"/>
          <w:b/>
          <w:sz w:val="22"/>
          <w:szCs w:val="22"/>
        </w:rPr>
        <w:t>Confirmed speakers include:</w:t>
      </w:r>
    </w:p>
    <w:p w14:paraId="6E1653BD" w14:textId="6ADDA645" w:rsidR="003738A6" w:rsidRPr="00B741BC" w:rsidRDefault="003738A6" w:rsidP="00ED1E46">
      <w:pPr>
        <w:rPr>
          <w:rFonts w:ascii="Arial" w:hAnsi="Arial" w:cs="Arial"/>
          <w:sz w:val="22"/>
          <w:szCs w:val="22"/>
        </w:rPr>
      </w:pPr>
      <w:r w:rsidRPr="00B741BC">
        <w:rPr>
          <w:rFonts w:ascii="Arial" w:hAnsi="Arial" w:cs="Arial"/>
          <w:sz w:val="22"/>
          <w:szCs w:val="22"/>
        </w:rPr>
        <w:t>Tina Campt</w:t>
      </w:r>
      <w:r w:rsidR="0030210C" w:rsidRPr="00B741BC">
        <w:rPr>
          <w:rFonts w:ascii="Arial" w:hAnsi="Arial" w:cs="Arial"/>
          <w:sz w:val="22"/>
          <w:szCs w:val="22"/>
        </w:rPr>
        <w:t xml:space="preserve"> (Barnard College)</w:t>
      </w:r>
    </w:p>
    <w:p w14:paraId="0519EEA7" w14:textId="652EF9B9" w:rsidR="003738A6" w:rsidRPr="00B741BC" w:rsidRDefault="003738A6" w:rsidP="00ED1E46">
      <w:pPr>
        <w:rPr>
          <w:rFonts w:ascii="Arial" w:hAnsi="Arial" w:cs="Arial"/>
          <w:sz w:val="22"/>
          <w:szCs w:val="22"/>
        </w:rPr>
      </w:pPr>
      <w:r w:rsidRPr="00B741BC">
        <w:rPr>
          <w:rFonts w:ascii="Arial" w:hAnsi="Arial" w:cs="Arial"/>
          <w:sz w:val="22"/>
          <w:szCs w:val="22"/>
        </w:rPr>
        <w:t>Nicole Fleetwood</w:t>
      </w:r>
      <w:r w:rsidR="0030210C" w:rsidRPr="00B741BC">
        <w:rPr>
          <w:rFonts w:ascii="Arial" w:hAnsi="Arial" w:cs="Arial"/>
          <w:sz w:val="22"/>
          <w:szCs w:val="22"/>
        </w:rPr>
        <w:t xml:space="preserve"> (Rutgers University)</w:t>
      </w:r>
    </w:p>
    <w:p w14:paraId="619BB423" w14:textId="3CCF9729" w:rsidR="003738A6" w:rsidRPr="00B741BC" w:rsidRDefault="003738A6" w:rsidP="00ED1E46">
      <w:pPr>
        <w:rPr>
          <w:rFonts w:ascii="Arial" w:hAnsi="Arial" w:cs="Arial"/>
          <w:sz w:val="22"/>
          <w:szCs w:val="22"/>
        </w:rPr>
      </w:pPr>
      <w:r w:rsidRPr="00B741BC">
        <w:rPr>
          <w:rFonts w:ascii="Arial" w:hAnsi="Arial" w:cs="Arial"/>
          <w:sz w:val="22"/>
          <w:szCs w:val="22"/>
        </w:rPr>
        <w:t>Richard Hill</w:t>
      </w:r>
      <w:r w:rsidR="0030210C" w:rsidRPr="00B741BC">
        <w:rPr>
          <w:rFonts w:ascii="Arial" w:hAnsi="Arial" w:cs="Arial"/>
          <w:sz w:val="22"/>
          <w:szCs w:val="22"/>
        </w:rPr>
        <w:t xml:space="preserve"> (Canada Research Chair in Indigenous Studies, Emily Carr University of Art and Design)</w:t>
      </w:r>
    </w:p>
    <w:p w14:paraId="6F28B346" w14:textId="02E6D04C" w:rsidR="003738A6" w:rsidRPr="00B741BC" w:rsidRDefault="003738A6" w:rsidP="00ED1E46">
      <w:pPr>
        <w:rPr>
          <w:rFonts w:ascii="Arial" w:hAnsi="Arial" w:cs="Arial"/>
          <w:sz w:val="22"/>
          <w:szCs w:val="22"/>
        </w:rPr>
      </w:pPr>
      <w:r w:rsidRPr="00B741BC">
        <w:rPr>
          <w:rFonts w:ascii="Arial" w:hAnsi="Arial" w:cs="Arial"/>
          <w:sz w:val="22"/>
          <w:szCs w:val="22"/>
        </w:rPr>
        <w:t>Marianne Hirsch</w:t>
      </w:r>
      <w:r w:rsidR="0030210C" w:rsidRPr="00B741BC">
        <w:rPr>
          <w:rFonts w:ascii="Arial" w:hAnsi="Arial" w:cs="Arial"/>
          <w:sz w:val="22"/>
          <w:szCs w:val="22"/>
        </w:rPr>
        <w:t xml:space="preserve"> (Columbia University)</w:t>
      </w:r>
    </w:p>
    <w:p w14:paraId="04889854" w14:textId="6BD1A343" w:rsidR="003738A6" w:rsidRPr="00B741BC" w:rsidRDefault="003738A6" w:rsidP="00ED1E46">
      <w:pPr>
        <w:rPr>
          <w:rFonts w:ascii="Arial" w:hAnsi="Arial" w:cs="Arial"/>
          <w:sz w:val="22"/>
          <w:szCs w:val="22"/>
        </w:rPr>
      </w:pPr>
      <w:r w:rsidRPr="00B741BC">
        <w:rPr>
          <w:rFonts w:ascii="Arial" w:hAnsi="Arial" w:cs="Arial"/>
          <w:sz w:val="22"/>
          <w:szCs w:val="22"/>
        </w:rPr>
        <w:t>Martha Langford</w:t>
      </w:r>
      <w:r w:rsidR="0030210C" w:rsidRPr="00B741BC">
        <w:rPr>
          <w:rFonts w:ascii="Arial" w:hAnsi="Arial" w:cs="Arial"/>
          <w:sz w:val="22"/>
          <w:szCs w:val="22"/>
        </w:rPr>
        <w:t xml:space="preserve"> (Concordia University)</w:t>
      </w:r>
    </w:p>
    <w:p w14:paraId="7178C089" w14:textId="64712F43" w:rsidR="003738A6" w:rsidRPr="00B741BC" w:rsidRDefault="003738A6" w:rsidP="00ED1E46">
      <w:pPr>
        <w:rPr>
          <w:rFonts w:ascii="Arial" w:hAnsi="Arial" w:cs="Arial"/>
          <w:sz w:val="22"/>
          <w:szCs w:val="22"/>
        </w:rPr>
      </w:pPr>
      <w:r w:rsidRPr="00B741BC">
        <w:rPr>
          <w:rFonts w:ascii="Arial" w:hAnsi="Arial" w:cs="Arial"/>
          <w:sz w:val="22"/>
          <w:szCs w:val="22"/>
        </w:rPr>
        <w:t>Laura Wexler</w:t>
      </w:r>
      <w:r w:rsidR="0030210C" w:rsidRPr="00B741BC">
        <w:rPr>
          <w:rFonts w:ascii="Arial" w:hAnsi="Arial" w:cs="Arial"/>
          <w:sz w:val="22"/>
          <w:szCs w:val="22"/>
        </w:rPr>
        <w:t xml:space="preserve"> (Yale University)</w:t>
      </w:r>
    </w:p>
    <w:p w14:paraId="4C0FAF1C" w14:textId="5440A664" w:rsidR="003738A6" w:rsidRPr="00B741BC" w:rsidRDefault="003738A6" w:rsidP="00ED1E46">
      <w:pPr>
        <w:rPr>
          <w:rFonts w:ascii="Arial" w:hAnsi="Arial" w:cs="Arial"/>
          <w:sz w:val="22"/>
          <w:szCs w:val="22"/>
        </w:rPr>
      </w:pPr>
      <w:r w:rsidRPr="00B741BC">
        <w:rPr>
          <w:rFonts w:ascii="Arial" w:hAnsi="Arial" w:cs="Arial"/>
          <w:sz w:val="22"/>
          <w:szCs w:val="22"/>
        </w:rPr>
        <w:t>Deborah W</w:t>
      </w:r>
      <w:r w:rsidR="00386DD8" w:rsidRPr="00B741BC">
        <w:rPr>
          <w:rFonts w:ascii="Arial" w:hAnsi="Arial" w:cs="Arial"/>
          <w:sz w:val="22"/>
          <w:szCs w:val="22"/>
        </w:rPr>
        <w:t>i</w:t>
      </w:r>
      <w:r w:rsidRPr="00B741BC">
        <w:rPr>
          <w:rFonts w:ascii="Arial" w:hAnsi="Arial" w:cs="Arial"/>
          <w:sz w:val="22"/>
          <w:szCs w:val="22"/>
        </w:rPr>
        <w:t>llis</w:t>
      </w:r>
      <w:r w:rsidR="0030210C" w:rsidRPr="00B741BC">
        <w:rPr>
          <w:rFonts w:ascii="Arial" w:hAnsi="Arial" w:cs="Arial"/>
          <w:sz w:val="22"/>
          <w:szCs w:val="22"/>
        </w:rPr>
        <w:t xml:space="preserve"> (NYU)</w:t>
      </w:r>
    </w:p>
    <w:p w14:paraId="164F530A" w14:textId="2BA52007" w:rsidR="00303544" w:rsidRPr="00B741BC" w:rsidRDefault="007A3BA7" w:rsidP="00ED1E46">
      <w:pPr>
        <w:rPr>
          <w:rFonts w:ascii="Arial" w:hAnsi="Arial" w:cs="Arial"/>
          <w:sz w:val="22"/>
          <w:szCs w:val="22"/>
        </w:rPr>
      </w:pPr>
      <w:hyperlink r:id="rId5" w:history="1">
        <w:r w:rsidRPr="007F39B0">
          <w:rPr>
            <w:rStyle w:val="Hyperlink"/>
            <w:rFonts w:ascii="Arial" w:hAnsi="Arial" w:cs="Arial"/>
            <w:sz w:val="22"/>
            <w:szCs w:val="22"/>
          </w:rPr>
          <w:t>http://www.torontophotographyseminar.org/news/call-papers-reframing-family-photography</w:t>
        </w:r>
      </w:hyperlink>
      <w:r>
        <w:rPr>
          <w:rFonts w:ascii="Arial" w:hAnsi="Arial" w:cs="Arial"/>
          <w:sz w:val="22"/>
          <w:szCs w:val="22"/>
        </w:rPr>
        <w:t xml:space="preserve"> </w:t>
      </w:r>
    </w:p>
    <w:p w14:paraId="78CA7632" w14:textId="77777777" w:rsidR="007A3BA7" w:rsidRDefault="007A3BA7" w:rsidP="00ED1E46">
      <w:pPr>
        <w:rPr>
          <w:rFonts w:ascii="Arial" w:hAnsi="Arial" w:cs="Arial"/>
          <w:b/>
          <w:sz w:val="22"/>
          <w:szCs w:val="22"/>
        </w:rPr>
      </w:pPr>
    </w:p>
    <w:p w14:paraId="7C3171A2" w14:textId="29E82E20" w:rsidR="00303544" w:rsidRPr="00B741BC" w:rsidRDefault="00303544" w:rsidP="00ED1E46">
      <w:pPr>
        <w:rPr>
          <w:rFonts w:ascii="Arial" w:hAnsi="Arial" w:cs="Arial"/>
          <w:sz w:val="22"/>
          <w:szCs w:val="22"/>
        </w:rPr>
      </w:pPr>
      <w:bookmarkStart w:id="0" w:name="_GoBack"/>
      <w:bookmarkEnd w:id="0"/>
      <w:r w:rsidRPr="00B741BC">
        <w:rPr>
          <w:rFonts w:ascii="Arial" w:hAnsi="Arial" w:cs="Arial"/>
          <w:b/>
          <w:sz w:val="22"/>
          <w:szCs w:val="22"/>
        </w:rPr>
        <w:t>Deadlines:</w:t>
      </w:r>
      <w:r w:rsidR="0030210C" w:rsidRPr="00B741BC">
        <w:rPr>
          <w:rFonts w:ascii="Arial" w:hAnsi="Arial" w:cs="Arial"/>
          <w:sz w:val="22"/>
          <w:szCs w:val="22"/>
        </w:rPr>
        <w:t xml:space="preserve"> Please submit a 300 word </w:t>
      </w:r>
      <w:r w:rsidRPr="00B741BC">
        <w:rPr>
          <w:rFonts w:ascii="Arial" w:hAnsi="Arial" w:cs="Arial"/>
          <w:sz w:val="22"/>
          <w:szCs w:val="22"/>
        </w:rPr>
        <w:t xml:space="preserve">abstract and </w:t>
      </w:r>
      <w:r w:rsidR="003042D1" w:rsidRPr="00B741BC">
        <w:rPr>
          <w:rFonts w:ascii="Arial" w:hAnsi="Arial" w:cs="Arial"/>
          <w:sz w:val="22"/>
          <w:szCs w:val="22"/>
        </w:rPr>
        <w:t>a 1-page CV</w:t>
      </w:r>
      <w:r w:rsidRPr="00B741BC">
        <w:rPr>
          <w:rFonts w:ascii="Arial" w:hAnsi="Arial" w:cs="Arial"/>
          <w:sz w:val="22"/>
          <w:szCs w:val="22"/>
        </w:rPr>
        <w:t xml:space="preserve"> by September </w:t>
      </w:r>
      <w:r w:rsidR="003738A6" w:rsidRPr="00B741BC">
        <w:rPr>
          <w:rFonts w:ascii="Arial" w:hAnsi="Arial" w:cs="Arial"/>
          <w:sz w:val="22"/>
          <w:szCs w:val="22"/>
        </w:rPr>
        <w:t>1st</w:t>
      </w:r>
      <w:r w:rsidRPr="00B741BC">
        <w:rPr>
          <w:rFonts w:ascii="Arial" w:hAnsi="Arial" w:cs="Arial"/>
          <w:sz w:val="22"/>
          <w:szCs w:val="22"/>
        </w:rPr>
        <w:t>, 2016.</w:t>
      </w:r>
    </w:p>
    <w:p w14:paraId="0FE14D3D" w14:textId="55EBC35D" w:rsidR="00303544" w:rsidRPr="00B741BC" w:rsidRDefault="00303544" w:rsidP="00ED1E46">
      <w:pPr>
        <w:rPr>
          <w:rFonts w:ascii="Arial" w:hAnsi="Arial" w:cs="Arial"/>
          <w:sz w:val="22"/>
          <w:szCs w:val="22"/>
        </w:rPr>
      </w:pPr>
      <w:r w:rsidRPr="00B741BC">
        <w:rPr>
          <w:rFonts w:ascii="Arial" w:hAnsi="Arial" w:cs="Arial"/>
          <w:sz w:val="22"/>
          <w:szCs w:val="22"/>
        </w:rPr>
        <w:t>For more information, please contact:</w:t>
      </w:r>
      <w:r w:rsidR="003738A6" w:rsidRPr="00B741BC">
        <w:rPr>
          <w:rFonts w:ascii="Arial" w:hAnsi="Arial" w:cs="Arial"/>
          <w:sz w:val="22"/>
          <w:szCs w:val="22"/>
        </w:rPr>
        <w:t xml:space="preserve"> info@torontophotographyseminar.org</w:t>
      </w:r>
    </w:p>
    <w:p w14:paraId="0665E108" w14:textId="2E7D41BA" w:rsidR="00F27E5A" w:rsidRPr="00B741BC" w:rsidRDefault="00303544" w:rsidP="00ED1E46">
      <w:pPr>
        <w:rPr>
          <w:rFonts w:ascii="Arial" w:hAnsi="Arial" w:cs="Arial"/>
          <w:b/>
          <w:sz w:val="22"/>
          <w:szCs w:val="22"/>
        </w:rPr>
      </w:pPr>
      <w:r w:rsidRPr="00B741BC">
        <w:rPr>
          <w:rFonts w:ascii="Arial" w:hAnsi="Arial" w:cs="Arial"/>
          <w:b/>
          <w:sz w:val="22"/>
          <w:szCs w:val="22"/>
        </w:rPr>
        <w:t>Schedule</w:t>
      </w:r>
    </w:p>
    <w:p w14:paraId="0C027835" w14:textId="2E3164FA" w:rsidR="00B80C47" w:rsidRPr="00B741BC" w:rsidRDefault="00B80C47" w:rsidP="00ED1E46">
      <w:pPr>
        <w:rPr>
          <w:rFonts w:ascii="Arial" w:hAnsi="Arial" w:cs="Arial"/>
          <w:sz w:val="22"/>
          <w:szCs w:val="22"/>
        </w:rPr>
      </w:pPr>
      <w:r w:rsidRPr="00B741BC">
        <w:rPr>
          <w:rFonts w:ascii="Arial" w:hAnsi="Arial" w:cs="Arial"/>
          <w:sz w:val="22"/>
          <w:szCs w:val="22"/>
        </w:rPr>
        <w:t>September 1</w:t>
      </w:r>
      <w:r w:rsidRPr="00B741BC">
        <w:rPr>
          <w:rFonts w:ascii="Arial" w:hAnsi="Arial" w:cs="Arial"/>
          <w:sz w:val="22"/>
          <w:szCs w:val="22"/>
          <w:vertAlign w:val="superscript"/>
        </w:rPr>
        <w:t>st</w:t>
      </w:r>
      <w:r w:rsidRPr="00B741BC">
        <w:rPr>
          <w:rFonts w:ascii="Arial" w:hAnsi="Arial" w:cs="Arial"/>
          <w:sz w:val="22"/>
          <w:szCs w:val="22"/>
        </w:rPr>
        <w:t>, 2016: 300-word abstract and</w:t>
      </w:r>
      <w:r w:rsidR="003042D1" w:rsidRPr="00B741BC">
        <w:rPr>
          <w:rFonts w:ascii="Arial" w:hAnsi="Arial" w:cs="Arial"/>
          <w:sz w:val="22"/>
          <w:szCs w:val="22"/>
        </w:rPr>
        <w:t xml:space="preserve"> a 1-page CV.</w:t>
      </w:r>
      <w:r w:rsidRPr="00B741BC">
        <w:rPr>
          <w:rFonts w:ascii="Arial" w:hAnsi="Arial" w:cs="Arial"/>
          <w:sz w:val="22"/>
          <w:szCs w:val="22"/>
        </w:rPr>
        <w:t xml:space="preserve"> </w:t>
      </w:r>
    </w:p>
    <w:p w14:paraId="1A1F0705" w14:textId="491532AA" w:rsidR="00F27E5A" w:rsidRPr="00B741BC" w:rsidRDefault="003738A6" w:rsidP="00ED1E46">
      <w:pPr>
        <w:rPr>
          <w:rFonts w:ascii="Arial" w:hAnsi="Arial" w:cs="Arial"/>
          <w:sz w:val="22"/>
          <w:szCs w:val="22"/>
        </w:rPr>
      </w:pPr>
      <w:r w:rsidRPr="00B741BC">
        <w:rPr>
          <w:rFonts w:ascii="Arial" w:hAnsi="Arial" w:cs="Arial"/>
          <w:sz w:val="22"/>
          <w:szCs w:val="22"/>
        </w:rPr>
        <w:t>October</w:t>
      </w:r>
      <w:r w:rsidR="00296166" w:rsidRPr="00B741BC">
        <w:rPr>
          <w:rFonts w:ascii="Arial" w:hAnsi="Arial" w:cs="Arial"/>
          <w:sz w:val="22"/>
          <w:szCs w:val="22"/>
        </w:rPr>
        <w:t xml:space="preserve"> 30</w:t>
      </w:r>
      <w:r w:rsidRPr="00B741BC">
        <w:rPr>
          <w:rFonts w:ascii="Arial" w:hAnsi="Arial" w:cs="Arial"/>
          <w:sz w:val="22"/>
          <w:szCs w:val="22"/>
        </w:rPr>
        <w:t xml:space="preserve"> </w:t>
      </w:r>
      <w:r w:rsidR="00A45C31" w:rsidRPr="00B741BC">
        <w:rPr>
          <w:rFonts w:ascii="Arial" w:hAnsi="Arial" w:cs="Arial"/>
          <w:sz w:val="22"/>
          <w:szCs w:val="22"/>
        </w:rPr>
        <w:t>2016</w:t>
      </w:r>
      <w:r w:rsidR="00F27E5A" w:rsidRPr="00B741BC">
        <w:rPr>
          <w:rFonts w:ascii="Arial" w:hAnsi="Arial" w:cs="Arial"/>
          <w:sz w:val="22"/>
          <w:szCs w:val="22"/>
        </w:rPr>
        <w:t xml:space="preserve">: </w:t>
      </w:r>
      <w:r w:rsidR="00C956BD" w:rsidRPr="00B741BC">
        <w:rPr>
          <w:rFonts w:ascii="Arial" w:hAnsi="Arial" w:cs="Arial"/>
          <w:sz w:val="22"/>
          <w:szCs w:val="22"/>
        </w:rPr>
        <w:t xml:space="preserve">The </w:t>
      </w:r>
      <w:r w:rsidR="00B80C47" w:rsidRPr="00B741BC">
        <w:rPr>
          <w:rFonts w:ascii="Arial" w:hAnsi="Arial" w:cs="Arial"/>
          <w:sz w:val="22"/>
          <w:szCs w:val="22"/>
        </w:rPr>
        <w:t>selection</w:t>
      </w:r>
      <w:r w:rsidR="00C956BD" w:rsidRPr="00B741BC">
        <w:rPr>
          <w:rFonts w:ascii="Arial" w:hAnsi="Arial" w:cs="Arial"/>
          <w:sz w:val="22"/>
          <w:szCs w:val="22"/>
        </w:rPr>
        <w:t xml:space="preserve"> committee will </w:t>
      </w:r>
      <w:r w:rsidR="00B80C47" w:rsidRPr="00B741BC">
        <w:rPr>
          <w:rFonts w:ascii="Arial" w:hAnsi="Arial" w:cs="Arial"/>
          <w:sz w:val="22"/>
          <w:szCs w:val="22"/>
        </w:rPr>
        <w:t>notify</w:t>
      </w:r>
      <w:r w:rsidR="00C956BD" w:rsidRPr="00B741BC">
        <w:rPr>
          <w:rFonts w:ascii="Arial" w:hAnsi="Arial" w:cs="Arial"/>
          <w:sz w:val="22"/>
          <w:szCs w:val="22"/>
        </w:rPr>
        <w:t xml:space="preserve"> applicants</w:t>
      </w:r>
      <w:r w:rsidR="00B80C47" w:rsidRPr="00B741BC">
        <w:rPr>
          <w:rFonts w:ascii="Arial" w:hAnsi="Arial" w:cs="Arial"/>
          <w:sz w:val="22"/>
          <w:szCs w:val="22"/>
        </w:rPr>
        <w:t xml:space="preserve"> of its decision</w:t>
      </w:r>
      <w:r w:rsidR="00C956BD" w:rsidRPr="00B741BC">
        <w:rPr>
          <w:rFonts w:ascii="Arial" w:hAnsi="Arial" w:cs="Arial"/>
          <w:sz w:val="22"/>
          <w:szCs w:val="22"/>
        </w:rPr>
        <w:t>.</w:t>
      </w:r>
    </w:p>
    <w:p w14:paraId="12ED4567" w14:textId="532CC31A" w:rsidR="00F27E5A" w:rsidRPr="00B741BC" w:rsidRDefault="00A45C31" w:rsidP="00ED1E46">
      <w:pPr>
        <w:rPr>
          <w:rFonts w:ascii="Arial" w:hAnsi="Arial" w:cs="Arial"/>
          <w:sz w:val="22"/>
          <w:szCs w:val="22"/>
        </w:rPr>
      </w:pPr>
      <w:r w:rsidRPr="00B741BC">
        <w:rPr>
          <w:rFonts w:ascii="Arial" w:hAnsi="Arial" w:cs="Arial"/>
          <w:sz w:val="22"/>
          <w:szCs w:val="22"/>
        </w:rPr>
        <w:t xml:space="preserve">September </w:t>
      </w:r>
      <w:r w:rsidR="003738A6" w:rsidRPr="00B741BC">
        <w:rPr>
          <w:rFonts w:ascii="Arial" w:hAnsi="Arial" w:cs="Arial"/>
          <w:sz w:val="22"/>
          <w:szCs w:val="22"/>
        </w:rPr>
        <w:t>1st</w:t>
      </w:r>
      <w:r w:rsidRPr="00B741BC">
        <w:rPr>
          <w:rFonts w:ascii="Arial" w:hAnsi="Arial" w:cs="Arial"/>
          <w:sz w:val="22"/>
          <w:szCs w:val="22"/>
        </w:rPr>
        <w:t>,</w:t>
      </w:r>
      <w:r w:rsidR="00AD4BE6" w:rsidRPr="00B741BC">
        <w:rPr>
          <w:rFonts w:ascii="Arial" w:hAnsi="Arial" w:cs="Arial"/>
          <w:sz w:val="22"/>
          <w:szCs w:val="22"/>
        </w:rPr>
        <w:t xml:space="preserve"> 2017</w:t>
      </w:r>
      <w:r w:rsidR="00F27E5A" w:rsidRPr="00B741BC">
        <w:rPr>
          <w:rFonts w:ascii="Arial" w:hAnsi="Arial" w:cs="Arial"/>
          <w:sz w:val="22"/>
          <w:szCs w:val="22"/>
        </w:rPr>
        <w:t>: Drafts of 10-page papers to be submitted to discussants.</w:t>
      </w:r>
    </w:p>
    <w:p w14:paraId="2103E059" w14:textId="046009D0" w:rsidR="00ED1E46" w:rsidRPr="00B741BC" w:rsidRDefault="00252158">
      <w:pPr>
        <w:rPr>
          <w:rFonts w:ascii="Arial" w:hAnsi="Arial" w:cs="Arial"/>
          <w:sz w:val="22"/>
          <w:szCs w:val="22"/>
        </w:rPr>
      </w:pPr>
      <w:r w:rsidRPr="00B741BC">
        <w:rPr>
          <w:rFonts w:ascii="Arial" w:hAnsi="Arial" w:cs="Arial"/>
          <w:sz w:val="22"/>
          <w:szCs w:val="22"/>
        </w:rPr>
        <w:t>September 28</w:t>
      </w:r>
      <w:r w:rsidRPr="00B741BC">
        <w:rPr>
          <w:rFonts w:ascii="Arial" w:hAnsi="Arial" w:cs="Arial"/>
          <w:sz w:val="22"/>
          <w:szCs w:val="22"/>
          <w:vertAlign w:val="superscript"/>
        </w:rPr>
        <w:t>th</w:t>
      </w:r>
      <w:r w:rsidRPr="00B741BC">
        <w:rPr>
          <w:rFonts w:ascii="Arial" w:hAnsi="Arial" w:cs="Arial"/>
          <w:sz w:val="22"/>
          <w:szCs w:val="22"/>
        </w:rPr>
        <w:t>-30</w:t>
      </w:r>
      <w:r w:rsidRPr="00B741BC">
        <w:rPr>
          <w:rFonts w:ascii="Arial" w:hAnsi="Arial" w:cs="Arial"/>
          <w:sz w:val="22"/>
          <w:szCs w:val="22"/>
          <w:vertAlign w:val="superscript"/>
        </w:rPr>
        <w:t>th</w:t>
      </w:r>
      <w:r w:rsidRPr="00B741BC">
        <w:rPr>
          <w:rFonts w:ascii="Arial" w:hAnsi="Arial" w:cs="Arial"/>
          <w:sz w:val="22"/>
          <w:szCs w:val="22"/>
        </w:rPr>
        <w:t>, 2017</w:t>
      </w:r>
      <w:r w:rsidR="00F27E5A" w:rsidRPr="00B741BC">
        <w:rPr>
          <w:rFonts w:ascii="Arial" w:hAnsi="Arial" w:cs="Arial"/>
          <w:sz w:val="22"/>
          <w:szCs w:val="22"/>
        </w:rPr>
        <w:t>: Conference.</w:t>
      </w:r>
    </w:p>
    <w:sectPr w:rsidR="00ED1E46" w:rsidRPr="00B741BC" w:rsidSect="0030210C">
      <w:pgSz w:w="12240" w:h="15840"/>
      <w:pgMar w:top="1134" w:right="108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E46"/>
    <w:rsid w:val="000506AD"/>
    <w:rsid w:val="00175D6E"/>
    <w:rsid w:val="00252158"/>
    <w:rsid w:val="00275288"/>
    <w:rsid w:val="00296166"/>
    <w:rsid w:val="002E20D9"/>
    <w:rsid w:val="0030210C"/>
    <w:rsid w:val="00303544"/>
    <w:rsid w:val="003042D1"/>
    <w:rsid w:val="003738A6"/>
    <w:rsid w:val="00386DD8"/>
    <w:rsid w:val="0068686A"/>
    <w:rsid w:val="00767A5C"/>
    <w:rsid w:val="007A3BA7"/>
    <w:rsid w:val="00847E52"/>
    <w:rsid w:val="009E5F29"/>
    <w:rsid w:val="00A45C31"/>
    <w:rsid w:val="00A874E8"/>
    <w:rsid w:val="00AD4BE6"/>
    <w:rsid w:val="00B4483C"/>
    <w:rsid w:val="00B62DF3"/>
    <w:rsid w:val="00B741BC"/>
    <w:rsid w:val="00B80C47"/>
    <w:rsid w:val="00C956BD"/>
    <w:rsid w:val="00CA6B14"/>
    <w:rsid w:val="00D05FA1"/>
    <w:rsid w:val="00E71074"/>
    <w:rsid w:val="00E912B5"/>
    <w:rsid w:val="00ED1E46"/>
    <w:rsid w:val="00F01920"/>
    <w:rsid w:val="00F12570"/>
    <w:rsid w:val="00F27E5A"/>
    <w:rsid w:val="00FB6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4723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6B14"/>
    <w:rPr>
      <w:sz w:val="18"/>
      <w:szCs w:val="18"/>
    </w:rPr>
  </w:style>
  <w:style w:type="paragraph" w:styleId="CommentText">
    <w:name w:val="annotation text"/>
    <w:basedOn w:val="Normal"/>
    <w:link w:val="CommentTextChar"/>
    <w:uiPriority w:val="99"/>
    <w:semiHidden/>
    <w:unhideWhenUsed/>
    <w:rsid w:val="00CA6B14"/>
  </w:style>
  <w:style w:type="character" w:customStyle="1" w:styleId="CommentTextChar">
    <w:name w:val="Comment Text Char"/>
    <w:basedOn w:val="DefaultParagraphFont"/>
    <w:link w:val="CommentText"/>
    <w:uiPriority w:val="99"/>
    <w:semiHidden/>
    <w:rsid w:val="00CA6B14"/>
  </w:style>
  <w:style w:type="paragraph" w:styleId="CommentSubject">
    <w:name w:val="annotation subject"/>
    <w:basedOn w:val="CommentText"/>
    <w:next w:val="CommentText"/>
    <w:link w:val="CommentSubjectChar"/>
    <w:uiPriority w:val="99"/>
    <w:semiHidden/>
    <w:unhideWhenUsed/>
    <w:rsid w:val="00CA6B14"/>
    <w:rPr>
      <w:b/>
      <w:bCs/>
      <w:sz w:val="20"/>
      <w:szCs w:val="20"/>
    </w:rPr>
  </w:style>
  <w:style w:type="character" w:customStyle="1" w:styleId="CommentSubjectChar">
    <w:name w:val="Comment Subject Char"/>
    <w:basedOn w:val="CommentTextChar"/>
    <w:link w:val="CommentSubject"/>
    <w:uiPriority w:val="99"/>
    <w:semiHidden/>
    <w:rsid w:val="00CA6B14"/>
    <w:rPr>
      <w:b/>
      <w:bCs/>
      <w:sz w:val="20"/>
      <w:szCs w:val="20"/>
    </w:rPr>
  </w:style>
  <w:style w:type="paragraph" w:styleId="BalloonText">
    <w:name w:val="Balloon Text"/>
    <w:basedOn w:val="Normal"/>
    <w:link w:val="BalloonTextChar"/>
    <w:uiPriority w:val="99"/>
    <w:semiHidden/>
    <w:unhideWhenUsed/>
    <w:rsid w:val="00CA6B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6B14"/>
    <w:rPr>
      <w:rFonts w:ascii="Lucida Grande" w:hAnsi="Lucida Grande" w:cs="Lucida Grande"/>
      <w:sz w:val="18"/>
      <w:szCs w:val="18"/>
    </w:rPr>
  </w:style>
  <w:style w:type="character" w:styleId="Hyperlink">
    <w:name w:val="Hyperlink"/>
    <w:basedOn w:val="DefaultParagraphFont"/>
    <w:uiPriority w:val="99"/>
    <w:unhideWhenUsed/>
    <w:rsid w:val="007A3BA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6B14"/>
    <w:rPr>
      <w:sz w:val="18"/>
      <w:szCs w:val="18"/>
    </w:rPr>
  </w:style>
  <w:style w:type="paragraph" w:styleId="CommentText">
    <w:name w:val="annotation text"/>
    <w:basedOn w:val="Normal"/>
    <w:link w:val="CommentTextChar"/>
    <w:uiPriority w:val="99"/>
    <w:semiHidden/>
    <w:unhideWhenUsed/>
    <w:rsid w:val="00CA6B14"/>
  </w:style>
  <w:style w:type="character" w:customStyle="1" w:styleId="CommentTextChar">
    <w:name w:val="Comment Text Char"/>
    <w:basedOn w:val="DefaultParagraphFont"/>
    <w:link w:val="CommentText"/>
    <w:uiPriority w:val="99"/>
    <w:semiHidden/>
    <w:rsid w:val="00CA6B14"/>
  </w:style>
  <w:style w:type="paragraph" w:styleId="CommentSubject">
    <w:name w:val="annotation subject"/>
    <w:basedOn w:val="CommentText"/>
    <w:next w:val="CommentText"/>
    <w:link w:val="CommentSubjectChar"/>
    <w:uiPriority w:val="99"/>
    <w:semiHidden/>
    <w:unhideWhenUsed/>
    <w:rsid w:val="00CA6B14"/>
    <w:rPr>
      <w:b/>
      <w:bCs/>
      <w:sz w:val="20"/>
      <w:szCs w:val="20"/>
    </w:rPr>
  </w:style>
  <w:style w:type="character" w:customStyle="1" w:styleId="CommentSubjectChar">
    <w:name w:val="Comment Subject Char"/>
    <w:basedOn w:val="CommentTextChar"/>
    <w:link w:val="CommentSubject"/>
    <w:uiPriority w:val="99"/>
    <w:semiHidden/>
    <w:rsid w:val="00CA6B14"/>
    <w:rPr>
      <w:b/>
      <w:bCs/>
      <w:sz w:val="20"/>
      <w:szCs w:val="20"/>
    </w:rPr>
  </w:style>
  <w:style w:type="paragraph" w:styleId="BalloonText">
    <w:name w:val="Balloon Text"/>
    <w:basedOn w:val="Normal"/>
    <w:link w:val="BalloonTextChar"/>
    <w:uiPriority w:val="99"/>
    <w:semiHidden/>
    <w:unhideWhenUsed/>
    <w:rsid w:val="00CA6B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6B14"/>
    <w:rPr>
      <w:rFonts w:ascii="Lucida Grande" w:hAnsi="Lucida Grande" w:cs="Lucida Grande"/>
      <w:sz w:val="18"/>
      <w:szCs w:val="18"/>
    </w:rPr>
  </w:style>
  <w:style w:type="character" w:styleId="Hyperlink">
    <w:name w:val="Hyperlink"/>
    <w:basedOn w:val="DefaultParagraphFont"/>
    <w:uiPriority w:val="99"/>
    <w:unhideWhenUsed/>
    <w:rsid w:val="007A3B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orontophotographyseminar.org/news/call-papers-reframing-family-photography"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678</Words>
  <Characters>3153</Characters>
  <Application>Microsoft Macintosh Word</Application>
  <DocSecurity>0</DocSecurity>
  <Lines>92</Lines>
  <Paragraphs>30</Paragraphs>
  <ScaleCrop>false</ScaleCrop>
  <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Thy Phu</dc:creator>
  <cp:keywords/>
  <dc:description/>
  <cp:lastModifiedBy>Bruno Chalifour</cp:lastModifiedBy>
  <cp:revision>3</cp:revision>
  <dcterms:created xsi:type="dcterms:W3CDTF">2016-06-09T21:39:00Z</dcterms:created>
  <dcterms:modified xsi:type="dcterms:W3CDTF">2016-06-09T21:41:00Z</dcterms:modified>
</cp:coreProperties>
</file>