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F2" w:rsidRDefault="007A33F2" w:rsidP="007A33F2">
      <w:pPr>
        <w:pStyle w:val="Foo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9264" behindDoc="0" locked="0" layoutInCell="1" allowOverlap="1">
            <wp:simplePos x="0" y="0"/>
            <wp:positionH relativeFrom="margin">
              <wp:posOffset>1390015</wp:posOffset>
            </wp:positionH>
            <wp:positionV relativeFrom="margin">
              <wp:posOffset>-108585</wp:posOffset>
            </wp:positionV>
            <wp:extent cx="3701415" cy="25146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Fyfe_Sunday Morning_Bordeaux, France_January, 1969.T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01415" cy="2514600"/>
                    </a:xfrm>
                    <a:prstGeom prst="rect">
                      <a:avLst/>
                    </a:prstGeom>
                  </pic:spPr>
                </pic:pic>
              </a:graphicData>
            </a:graphic>
          </wp:anchor>
        </w:drawing>
      </w: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b/>
          <w:sz w:val="24"/>
          <w:szCs w:val="24"/>
        </w:rPr>
      </w:pPr>
    </w:p>
    <w:p w:rsidR="007A33F2" w:rsidRDefault="007A33F2" w:rsidP="007A33F2">
      <w:pPr>
        <w:tabs>
          <w:tab w:val="left" w:pos="8100"/>
          <w:tab w:val="left" w:pos="8460"/>
        </w:tabs>
        <w:spacing w:after="0"/>
        <w:jc w:val="center"/>
        <w:rPr>
          <w:rFonts w:ascii="Arial" w:eastAsia="Times New Roman" w:hAnsi="Arial" w:cs="Arial"/>
          <w:b/>
          <w:sz w:val="24"/>
          <w:szCs w:val="24"/>
        </w:rPr>
      </w:pPr>
    </w:p>
    <w:p w:rsidR="007A33F2" w:rsidRDefault="007A33F2" w:rsidP="007A33F2">
      <w:pPr>
        <w:tabs>
          <w:tab w:val="left" w:pos="8100"/>
          <w:tab w:val="left" w:pos="8460"/>
        </w:tabs>
        <w:spacing w:after="0"/>
        <w:jc w:val="center"/>
        <w:rPr>
          <w:rFonts w:ascii="Arial" w:eastAsia="Times New Roman" w:hAnsi="Arial" w:cs="Arial"/>
          <w:sz w:val="18"/>
        </w:rPr>
      </w:pPr>
      <w:r>
        <w:rPr>
          <w:rFonts w:ascii="Arial" w:eastAsia="Times New Roman" w:hAnsi="Arial" w:cs="Arial"/>
          <w:sz w:val="14"/>
        </w:rPr>
        <w:t xml:space="preserve">                       </w:t>
      </w:r>
      <w:r w:rsidRPr="004B6157">
        <w:rPr>
          <w:rFonts w:ascii="Arial" w:eastAsia="Times New Roman" w:hAnsi="Arial" w:cs="Arial"/>
          <w:sz w:val="14"/>
        </w:rPr>
        <w:t>Photo Credit: John Fyfe</w:t>
      </w:r>
    </w:p>
    <w:p w:rsidR="007A33F2" w:rsidRDefault="007A33F2" w:rsidP="007A33F2">
      <w:pPr>
        <w:pStyle w:val="Footer"/>
        <w:rPr>
          <w:rFonts w:ascii="Arial" w:eastAsia="Times New Roman" w:hAnsi="Arial" w:cs="Arial"/>
          <w:b/>
          <w:sz w:val="24"/>
          <w:szCs w:val="24"/>
        </w:rPr>
      </w:pPr>
    </w:p>
    <w:p w:rsidR="007A33F2" w:rsidRDefault="00F30D5E" w:rsidP="00F30D5E">
      <w:pPr>
        <w:pStyle w:val="Footer"/>
        <w:jc w:val="center"/>
        <w:rPr>
          <w:rFonts w:ascii="Arial" w:eastAsia="Times New Roman" w:hAnsi="Arial" w:cs="Arial"/>
          <w:b/>
          <w:sz w:val="24"/>
          <w:szCs w:val="24"/>
        </w:rPr>
      </w:pPr>
      <w:r>
        <w:rPr>
          <w:rFonts w:ascii="Arial" w:eastAsia="Times New Roman" w:hAnsi="Arial" w:cs="Arial"/>
          <w:b/>
          <w:sz w:val="24"/>
          <w:szCs w:val="24"/>
        </w:rPr>
        <w:t>Call for entries: International Photography Competition</w:t>
      </w:r>
    </w:p>
    <w:p w:rsidR="00F30D5E" w:rsidRPr="00F30D5E" w:rsidRDefault="00F30D5E" w:rsidP="00F30D5E">
      <w:pPr>
        <w:pStyle w:val="Footer"/>
        <w:jc w:val="center"/>
        <w:rPr>
          <w:rFonts w:ascii="Arial" w:eastAsia="Times New Roman" w:hAnsi="Arial" w:cs="Arial"/>
          <w:sz w:val="24"/>
          <w:szCs w:val="24"/>
        </w:rPr>
      </w:pPr>
      <w:r w:rsidRPr="00F30D5E">
        <w:rPr>
          <w:rFonts w:ascii="Arial" w:eastAsia="Times New Roman" w:hAnsi="Arial" w:cs="Arial"/>
          <w:sz w:val="24"/>
          <w:szCs w:val="24"/>
        </w:rPr>
        <w:t>FMoPA accepting submissions through April 13</w:t>
      </w:r>
    </w:p>
    <w:p w:rsidR="00F30D5E" w:rsidRDefault="00F30D5E" w:rsidP="007A33F2">
      <w:pPr>
        <w:pStyle w:val="Footer"/>
        <w:rPr>
          <w:rFonts w:ascii="Arial" w:eastAsia="Times New Roman" w:hAnsi="Arial" w:cs="Arial"/>
          <w:b/>
          <w:sz w:val="24"/>
          <w:szCs w:val="24"/>
        </w:rPr>
      </w:pPr>
    </w:p>
    <w:p w:rsidR="007A33F2" w:rsidRDefault="007A33F2" w:rsidP="007A33F2">
      <w:pPr>
        <w:pStyle w:val="Footer"/>
        <w:rPr>
          <w:rFonts w:ascii="Arial" w:eastAsia="Times New Roman" w:hAnsi="Arial" w:cs="Arial"/>
          <w:i/>
          <w:sz w:val="24"/>
          <w:szCs w:val="24"/>
        </w:rPr>
      </w:pPr>
      <w:r w:rsidRPr="00624035">
        <w:rPr>
          <w:rFonts w:ascii="Arial" w:eastAsia="Times New Roman" w:hAnsi="Arial" w:cs="Arial"/>
          <w:sz w:val="24"/>
          <w:szCs w:val="24"/>
        </w:rPr>
        <w:t>TAMPA, Fla. –</w:t>
      </w:r>
      <w:bookmarkStart w:id="0" w:name="_GoBack"/>
      <w:bookmarkEnd w:id="0"/>
      <w:r>
        <w:rPr>
          <w:rFonts w:ascii="Arial" w:eastAsia="Times New Roman" w:hAnsi="Arial" w:cs="Arial"/>
          <w:b/>
          <w:sz w:val="24"/>
          <w:szCs w:val="24"/>
        </w:rPr>
        <w:t xml:space="preserve"> </w:t>
      </w:r>
      <w:r w:rsidRPr="004B6157">
        <w:rPr>
          <w:rFonts w:ascii="Arial" w:eastAsia="Times New Roman" w:hAnsi="Arial" w:cs="Arial"/>
          <w:sz w:val="24"/>
          <w:szCs w:val="24"/>
        </w:rPr>
        <w:t xml:space="preserve">The Florida Museum of Photographic Arts (FMoPA) </w:t>
      </w:r>
      <w:r>
        <w:rPr>
          <w:rFonts w:ascii="Arial" w:eastAsia="Times New Roman" w:hAnsi="Arial" w:cs="Arial"/>
          <w:sz w:val="24"/>
          <w:szCs w:val="24"/>
        </w:rPr>
        <w:t>is now accepting submissions for its 8</w:t>
      </w:r>
      <w:r w:rsidRPr="007A33F2">
        <w:rPr>
          <w:rFonts w:ascii="Arial" w:eastAsia="Times New Roman" w:hAnsi="Arial" w:cs="Arial"/>
          <w:sz w:val="24"/>
          <w:szCs w:val="24"/>
        </w:rPr>
        <w:t xml:space="preserve">th </w:t>
      </w:r>
      <w:r w:rsidRPr="004B6157">
        <w:rPr>
          <w:rFonts w:ascii="Arial" w:eastAsia="Times New Roman" w:hAnsi="Arial" w:cs="Arial"/>
          <w:sz w:val="24"/>
          <w:szCs w:val="24"/>
        </w:rPr>
        <w:t xml:space="preserve">annual </w:t>
      </w:r>
      <w:r>
        <w:rPr>
          <w:rFonts w:ascii="Arial" w:eastAsia="Times New Roman" w:hAnsi="Arial" w:cs="Arial"/>
          <w:sz w:val="24"/>
          <w:szCs w:val="24"/>
        </w:rPr>
        <w:t>“</w:t>
      </w:r>
      <w:r w:rsidRPr="007A33F2">
        <w:rPr>
          <w:rFonts w:ascii="Arial" w:eastAsia="Times New Roman" w:hAnsi="Arial" w:cs="Arial"/>
          <w:sz w:val="24"/>
          <w:szCs w:val="24"/>
        </w:rPr>
        <w:t>International Photography Competition.</w:t>
      </w:r>
      <w:r>
        <w:rPr>
          <w:rFonts w:ascii="Arial" w:eastAsia="Times New Roman" w:hAnsi="Arial" w:cs="Arial"/>
          <w:sz w:val="24"/>
          <w:szCs w:val="24"/>
        </w:rPr>
        <w:t>”</w:t>
      </w:r>
      <w:r w:rsidRPr="004B6157">
        <w:rPr>
          <w:rFonts w:ascii="Arial" w:eastAsia="Times New Roman" w:hAnsi="Arial" w:cs="Arial"/>
          <w:i/>
          <w:sz w:val="24"/>
          <w:szCs w:val="24"/>
        </w:rPr>
        <w:t xml:space="preserve"> </w:t>
      </w:r>
    </w:p>
    <w:p w:rsidR="007A33F2" w:rsidRDefault="007A33F2" w:rsidP="007A33F2">
      <w:pPr>
        <w:pStyle w:val="Footer"/>
        <w:rPr>
          <w:rFonts w:ascii="Arial" w:eastAsia="Times New Roman" w:hAnsi="Arial" w:cs="Arial"/>
          <w:i/>
          <w:sz w:val="24"/>
          <w:szCs w:val="24"/>
        </w:rPr>
      </w:pPr>
    </w:p>
    <w:p w:rsidR="00F42FF1" w:rsidRDefault="007A33F2" w:rsidP="009A61BD">
      <w:pPr>
        <w:pStyle w:val="Footer"/>
        <w:rPr>
          <w:rFonts w:ascii="Arial" w:eastAsia="Times New Roman" w:hAnsi="Arial" w:cs="Arial"/>
          <w:sz w:val="24"/>
          <w:szCs w:val="24"/>
        </w:rPr>
      </w:pPr>
      <w:r>
        <w:rPr>
          <w:rFonts w:ascii="Arial" w:eastAsia="Times New Roman" w:hAnsi="Arial" w:cs="Arial"/>
          <w:sz w:val="24"/>
          <w:szCs w:val="24"/>
        </w:rPr>
        <w:t>Photographers from all over the world are invited to submit their work.</w:t>
      </w:r>
      <w:r w:rsidRPr="004B6157">
        <w:rPr>
          <w:rFonts w:ascii="Arial" w:eastAsia="Times New Roman" w:hAnsi="Arial" w:cs="Arial"/>
          <w:sz w:val="24"/>
          <w:szCs w:val="24"/>
        </w:rPr>
        <w:t xml:space="preserve"> All styles and levels of experience are welcome</w:t>
      </w:r>
      <w:r w:rsidR="00624035">
        <w:rPr>
          <w:rFonts w:ascii="Arial" w:eastAsia="Times New Roman" w:hAnsi="Arial" w:cs="Arial"/>
          <w:sz w:val="24"/>
          <w:szCs w:val="24"/>
        </w:rPr>
        <w:t xml:space="preserve">. </w:t>
      </w:r>
      <w:r w:rsidR="009A61BD">
        <w:rPr>
          <w:rFonts w:ascii="Arial" w:eastAsia="Times New Roman" w:hAnsi="Arial" w:cs="Arial"/>
          <w:sz w:val="24"/>
          <w:szCs w:val="24"/>
        </w:rPr>
        <w:t>W</w:t>
      </w:r>
      <w:r w:rsidRPr="004B6157">
        <w:rPr>
          <w:rFonts w:ascii="Arial" w:eastAsia="Times New Roman" w:hAnsi="Arial" w:cs="Arial"/>
          <w:sz w:val="24"/>
          <w:szCs w:val="24"/>
        </w:rPr>
        <w:t xml:space="preserve">inners </w:t>
      </w:r>
      <w:r w:rsidR="009A61BD">
        <w:rPr>
          <w:rFonts w:ascii="Arial" w:eastAsia="Times New Roman" w:hAnsi="Arial" w:cs="Arial"/>
          <w:sz w:val="24"/>
          <w:szCs w:val="24"/>
        </w:rPr>
        <w:t xml:space="preserve">will be selected by a jury and announced </w:t>
      </w:r>
      <w:r w:rsidR="00F42FF1">
        <w:rPr>
          <w:rFonts w:ascii="Arial" w:eastAsia="Times New Roman" w:hAnsi="Arial" w:cs="Arial"/>
          <w:sz w:val="24"/>
          <w:szCs w:val="24"/>
        </w:rPr>
        <w:t xml:space="preserve">on </w:t>
      </w:r>
      <w:r w:rsidR="009A61BD">
        <w:rPr>
          <w:rFonts w:ascii="Arial" w:eastAsia="Times New Roman" w:hAnsi="Arial" w:cs="Arial"/>
          <w:sz w:val="24"/>
          <w:szCs w:val="24"/>
        </w:rPr>
        <w:t>May 4.</w:t>
      </w:r>
      <w:r w:rsidR="00F42FF1">
        <w:rPr>
          <w:rFonts w:ascii="Arial" w:eastAsia="Times New Roman" w:hAnsi="Arial" w:cs="Arial"/>
          <w:sz w:val="24"/>
          <w:szCs w:val="24"/>
        </w:rPr>
        <w:t xml:space="preserve"> The winn</w:t>
      </w:r>
      <w:r w:rsidR="00624035">
        <w:rPr>
          <w:rFonts w:ascii="Arial" w:eastAsia="Times New Roman" w:hAnsi="Arial" w:cs="Arial"/>
          <w:sz w:val="24"/>
          <w:szCs w:val="24"/>
        </w:rPr>
        <w:t xml:space="preserve">ing selections will be printed and </w:t>
      </w:r>
      <w:r w:rsidR="00F42FF1">
        <w:rPr>
          <w:rFonts w:ascii="Arial" w:eastAsia="Times New Roman" w:hAnsi="Arial" w:cs="Arial"/>
          <w:sz w:val="24"/>
          <w:szCs w:val="24"/>
        </w:rPr>
        <w:t xml:space="preserve">framed </w:t>
      </w:r>
      <w:r w:rsidR="00624035">
        <w:rPr>
          <w:rFonts w:ascii="Arial" w:eastAsia="Times New Roman" w:hAnsi="Arial" w:cs="Arial"/>
          <w:sz w:val="24"/>
          <w:szCs w:val="24"/>
        </w:rPr>
        <w:t xml:space="preserve">by FMoPA </w:t>
      </w:r>
      <w:r w:rsidR="00F42FF1">
        <w:rPr>
          <w:rFonts w:ascii="Arial" w:eastAsia="Times New Roman" w:hAnsi="Arial" w:cs="Arial"/>
          <w:sz w:val="24"/>
          <w:szCs w:val="24"/>
        </w:rPr>
        <w:t xml:space="preserve">and </w:t>
      </w:r>
      <w:r w:rsidR="00624035">
        <w:rPr>
          <w:rFonts w:ascii="Arial" w:eastAsia="Times New Roman" w:hAnsi="Arial" w:cs="Arial"/>
          <w:sz w:val="24"/>
          <w:szCs w:val="24"/>
        </w:rPr>
        <w:t>exhibited</w:t>
      </w:r>
      <w:r w:rsidR="00F42FF1">
        <w:rPr>
          <w:rFonts w:ascii="Arial" w:eastAsia="Times New Roman" w:hAnsi="Arial" w:cs="Arial"/>
          <w:sz w:val="24"/>
          <w:szCs w:val="24"/>
        </w:rPr>
        <w:t xml:space="preserve"> in the Community Gallery from June 1-Aug. 17. </w:t>
      </w:r>
      <w:r w:rsidRPr="004B6157">
        <w:rPr>
          <w:rFonts w:ascii="Arial" w:eastAsia="Times New Roman" w:hAnsi="Arial" w:cs="Arial"/>
          <w:sz w:val="24"/>
          <w:szCs w:val="24"/>
        </w:rPr>
        <w:t>There will be a</w:t>
      </w:r>
      <w:r w:rsidR="00624035">
        <w:rPr>
          <w:rFonts w:ascii="Arial" w:eastAsia="Times New Roman" w:hAnsi="Arial" w:cs="Arial"/>
          <w:sz w:val="24"/>
          <w:szCs w:val="24"/>
        </w:rPr>
        <w:t xml:space="preserve"> formal opening </w:t>
      </w:r>
      <w:r w:rsidR="00F42FF1">
        <w:rPr>
          <w:rFonts w:ascii="Arial" w:eastAsia="Times New Roman" w:hAnsi="Arial" w:cs="Arial"/>
          <w:sz w:val="24"/>
          <w:szCs w:val="24"/>
        </w:rPr>
        <w:t xml:space="preserve">reception from 5-7p.m. June 22 at the museum. </w:t>
      </w:r>
    </w:p>
    <w:p w:rsidR="009A61BD" w:rsidRPr="004B6157" w:rsidRDefault="009A61BD" w:rsidP="009A61BD">
      <w:pPr>
        <w:pStyle w:val="Footer"/>
        <w:rPr>
          <w:rFonts w:ascii="Arial" w:eastAsia="Times New Roman" w:hAnsi="Arial" w:cs="Arial"/>
          <w:sz w:val="24"/>
          <w:szCs w:val="24"/>
        </w:rPr>
      </w:pPr>
    </w:p>
    <w:p w:rsidR="00624035" w:rsidRPr="004B6157" w:rsidRDefault="005A3FA8" w:rsidP="007A33F2">
      <w:pPr>
        <w:spacing w:line="240" w:lineRule="auto"/>
        <w:rPr>
          <w:rFonts w:ascii="Arial" w:eastAsia="Times New Roman" w:hAnsi="Arial" w:cs="Arial"/>
          <w:sz w:val="24"/>
          <w:szCs w:val="24"/>
        </w:rPr>
      </w:pPr>
      <w:r>
        <w:rPr>
          <w:rFonts w:ascii="Arial" w:eastAsia="Times New Roman" w:hAnsi="Arial" w:cs="Arial"/>
          <w:sz w:val="24"/>
          <w:szCs w:val="24"/>
        </w:rPr>
        <w:t>This year’s c</w:t>
      </w:r>
      <w:r w:rsidR="007A33F2" w:rsidRPr="004B6157">
        <w:rPr>
          <w:rFonts w:ascii="Arial" w:eastAsia="Times New Roman" w:hAnsi="Arial" w:cs="Arial"/>
          <w:sz w:val="24"/>
          <w:szCs w:val="24"/>
        </w:rPr>
        <w:t>ategories include: People/Portraits, Places/Landscape/Drone, Nature/Science/Animals, Documentation/Social and Political Photojournalism, S</w:t>
      </w:r>
      <w:r w:rsidR="00F30D5E">
        <w:rPr>
          <w:rFonts w:ascii="Arial" w:eastAsia="Times New Roman" w:hAnsi="Arial" w:cs="Arial"/>
          <w:sz w:val="24"/>
          <w:szCs w:val="24"/>
        </w:rPr>
        <w:t>till Life, Abstract Photography</w:t>
      </w:r>
      <w:r w:rsidR="007A33F2" w:rsidRPr="004B6157">
        <w:rPr>
          <w:rFonts w:ascii="Arial" w:eastAsia="Times New Roman" w:hAnsi="Arial" w:cs="Arial"/>
          <w:sz w:val="24"/>
          <w:szCs w:val="24"/>
        </w:rPr>
        <w:t xml:space="preserve"> and Conceptual Photography. Each category will have </w:t>
      </w:r>
      <w:r>
        <w:rPr>
          <w:rFonts w:ascii="Arial" w:eastAsia="Times New Roman" w:hAnsi="Arial" w:cs="Arial"/>
          <w:sz w:val="24"/>
          <w:szCs w:val="24"/>
        </w:rPr>
        <w:t>first, second</w:t>
      </w:r>
      <w:r w:rsidR="007A33F2" w:rsidRPr="004B6157">
        <w:rPr>
          <w:rFonts w:ascii="Arial" w:eastAsia="Times New Roman" w:hAnsi="Arial" w:cs="Arial"/>
          <w:sz w:val="24"/>
          <w:szCs w:val="24"/>
        </w:rPr>
        <w:t xml:space="preserve"> and third place</w:t>
      </w:r>
      <w:r>
        <w:rPr>
          <w:rFonts w:ascii="Arial" w:eastAsia="Times New Roman" w:hAnsi="Arial" w:cs="Arial"/>
          <w:sz w:val="24"/>
          <w:szCs w:val="24"/>
        </w:rPr>
        <w:t xml:space="preserve"> winners</w:t>
      </w:r>
      <w:r w:rsidR="00584E96">
        <w:rPr>
          <w:rFonts w:ascii="Arial" w:eastAsia="Times New Roman" w:hAnsi="Arial" w:cs="Arial"/>
          <w:sz w:val="24"/>
          <w:szCs w:val="24"/>
        </w:rPr>
        <w:t>. First-place winners will receive $100-cash prizes.</w:t>
      </w:r>
      <w:r w:rsidR="007A33F2" w:rsidRPr="004B6157">
        <w:rPr>
          <w:rFonts w:ascii="Arial" w:eastAsia="Times New Roman" w:hAnsi="Arial" w:cs="Arial"/>
          <w:sz w:val="24"/>
          <w:szCs w:val="24"/>
        </w:rPr>
        <w:t xml:space="preserve"> One submission will be awarded Best in Competition over all </w:t>
      </w:r>
      <w:r>
        <w:rPr>
          <w:rFonts w:ascii="Arial" w:eastAsia="Times New Roman" w:hAnsi="Arial" w:cs="Arial"/>
          <w:sz w:val="24"/>
          <w:szCs w:val="24"/>
        </w:rPr>
        <w:t>seven</w:t>
      </w:r>
      <w:r w:rsidR="007A33F2" w:rsidRPr="004B6157">
        <w:rPr>
          <w:rFonts w:ascii="Arial" w:eastAsia="Times New Roman" w:hAnsi="Arial" w:cs="Arial"/>
          <w:sz w:val="24"/>
          <w:szCs w:val="24"/>
        </w:rPr>
        <w:t xml:space="preserve"> categories</w:t>
      </w:r>
      <w:r w:rsidR="00584E96">
        <w:rPr>
          <w:rFonts w:ascii="Arial" w:eastAsia="Times New Roman" w:hAnsi="Arial" w:cs="Arial"/>
          <w:sz w:val="24"/>
          <w:szCs w:val="24"/>
        </w:rPr>
        <w:t xml:space="preserve"> and receive a $1,000 prize</w:t>
      </w:r>
      <w:r w:rsidR="007A33F2" w:rsidRPr="004B6157">
        <w:rPr>
          <w:rFonts w:ascii="Arial" w:eastAsia="Times New Roman" w:hAnsi="Arial" w:cs="Arial"/>
          <w:sz w:val="24"/>
          <w:szCs w:val="24"/>
        </w:rPr>
        <w:t>. Finally, one submission will be awarded People’s Choice and is de</w:t>
      </w:r>
      <w:r w:rsidR="00584E96">
        <w:rPr>
          <w:rFonts w:ascii="Arial" w:eastAsia="Times New Roman" w:hAnsi="Arial" w:cs="Arial"/>
          <w:sz w:val="24"/>
          <w:szCs w:val="24"/>
        </w:rPr>
        <w:t>cided</w:t>
      </w:r>
      <w:r w:rsidR="007A33F2" w:rsidRPr="004B6157">
        <w:rPr>
          <w:rFonts w:ascii="Arial" w:eastAsia="Times New Roman" w:hAnsi="Arial" w:cs="Arial"/>
          <w:sz w:val="24"/>
          <w:szCs w:val="24"/>
        </w:rPr>
        <w:t xml:space="preserve"> by public votes on the competition website.</w:t>
      </w:r>
    </w:p>
    <w:p w:rsidR="007A33F2" w:rsidRDefault="007A33F2" w:rsidP="007A33F2">
      <w:pPr>
        <w:spacing w:line="240" w:lineRule="auto"/>
        <w:rPr>
          <w:rFonts w:ascii="Arial" w:eastAsia="Times New Roman" w:hAnsi="Arial" w:cs="Arial"/>
          <w:sz w:val="24"/>
          <w:szCs w:val="24"/>
        </w:rPr>
      </w:pPr>
      <w:r w:rsidRPr="004B6157">
        <w:rPr>
          <w:rFonts w:ascii="Arial" w:eastAsia="Times New Roman" w:hAnsi="Arial" w:cs="Arial"/>
          <w:sz w:val="24"/>
          <w:szCs w:val="24"/>
        </w:rPr>
        <w:t xml:space="preserve">Images will be judged on originality, technical excellence, composition, </w:t>
      </w:r>
      <w:r w:rsidR="00584E96">
        <w:rPr>
          <w:rFonts w:ascii="Arial" w:eastAsia="Times New Roman" w:hAnsi="Arial" w:cs="Arial"/>
          <w:sz w:val="24"/>
          <w:szCs w:val="24"/>
        </w:rPr>
        <w:t xml:space="preserve">overall impact and artistic merit. </w:t>
      </w:r>
    </w:p>
    <w:p w:rsidR="007A33F2" w:rsidRPr="004B6157" w:rsidRDefault="007A33F2" w:rsidP="007A33F2">
      <w:pPr>
        <w:spacing w:line="240" w:lineRule="auto"/>
        <w:rPr>
          <w:rFonts w:ascii="Arial" w:eastAsia="Times New Roman" w:hAnsi="Arial" w:cs="Arial"/>
          <w:sz w:val="24"/>
          <w:szCs w:val="24"/>
        </w:rPr>
      </w:pPr>
      <w:r w:rsidRPr="004B6157">
        <w:rPr>
          <w:rFonts w:ascii="Arial" w:eastAsia="Times New Roman" w:hAnsi="Arial" w:cs="Arial"/>
          <w:sz w:val="24"/>
          <w:szCs w:val="24"/>
        </w:rPr>
        <w:t xml:space="preserve">Entries must be submitted online at </w:t>
      </w:r>
      <w:hyperlink r:id="rId7" w:history="1">
        <w:r w:rsidRPr="004B6157">
          <w:rPr>
            <w:rStyle w:val="Hyperlink"/>
            <w:rFonts w:ascii="Arial" w:eastAsia="Times New Roman" w:hAnsi="Arial" w:cs="Arial"/>
            <w:sz w:val="24"/>
            <w:szCs w:val="24"/>
          </w:rPr>
          <w:t>http://mulabula.com/splash/fmopa.html</w:t>
        </w:r>
      </w:hyperlink>
      <w:r w:rsidRPr="004B6157">
        <w:rPr>
          <w:rFonts w:ascii="Arial" w:eastAsia="Times New Roman" w:hAnsi="Arial" w:cs="Arial"/>
          <w:sz w:val="24"/>
          <w:szCs w:val="24"/>
        </w:rPr>
        <w:t>. All entries must be received by 5</w:t>
      </w:r>
      <w:r w:rsidR="00F30D5E">
        <w:rPr>
          <w:rFonts w:ascii="Arial" w:eastAsia="Times New Roman" w:hAnsi="Arial" w:cs="Arial"/>
          <w:sz w:val="24"/>
          <w:szCs w:val="24"/>
        </w:rPr>
        <w:t xml:space="preserve"> p.m.</w:t>
      </w:r>
      <w:r w:rsidRPr="004B6157">
        <w:rPr>
          <w:rFonts w:ascii="Arial" w:eastAsia="Times New Roman" w:hAnsi="Arial" w:cs="Arial"/>
          <w:sz w:val="24"/>
          <w:szCs w:val="24"/>
        </w:rPr>
        <w:t xml:space="preserve"> on April </w:t>
      </w:r>
      <w:r w:rsidR="00F30D5E">
        <w:rPr>
          <w:rFonts w:ascii="Arial" w:eastAsia="Times New Roman" w:hAnsi="Arial" w:cs="Arial"/>
          <w:sz w:val="24"/>
          <w:szCs w:val="24"/>
        </w:rPr>
        <w:t xml:space="preserve">13. </w:t>
      </w:r>
      <w:r w:rsidRPr="004B6157">
        <w:rPr>
          <w:rFonts w:ascii="Arial" w:eastAsia="Times New Roman" w:hAnsi="Arial" w:cs="Arial"/>
          <w:sz w:val="24"/>
          <w:szCs w:val="24"/>
        </w:rPr>
        <w:t>Non-refundable entry fees are $10. Multiple submissions are permitted.</w:t>
      </w:r>
    </w:p>
    <w:p w:rsidR="007A33F2" w:rsidRDefault="007A33F2" w:rsidP="007A33F2">
      <w:pPr>
        <w:spacing w:line="240" w:lineRule="auto"/>
        <w:rPr>
          <w:rFonts w:ascii="Arial" w:eastAsia="Times New Roman" w:hAnsi="Arial" w:cs="Arial"/>
          <w:sz w:val="24"/>
          <w:szCs w:val="24"/>
        </w:rPr>
      </w:pPr>
      <w:r w:rsidRPr="004B6157">
        <w:rPr>
          <w:rFonts w:ascii="Arial" w:eastAsia="Times New Roman" w:hAnsi="Arial" w:cs="Arial"/>
          <w:sz w:val="24"/>
          <w:szCs w:val="24"/>
        </w:rPr>
        <w:lastRenderedPageBreak/>
        <w:t>For additional information, visit the competition website</w:t>
      </w:r>
      <w:r w:rsidR="00F30D5E">
        <w:rPr>
          <w:rFonts w:ascii="Arial" w:eastAsia="Times New Roman" w:hAnsi="Arial" w:cs="Arial"/>
          <w:sz w:val="24"/>
          <w:szCs w:val="24"/>
        </w:rPr>
        <w:t xml:space="preserve"> </w:t>
      </w:r>
      <w:hyperlink r:id="rId8" w:history="1">
        <w:r w:rsidRPr="004B6157">
          <w:rPr>
            <w:rStyle w:val="Hyperlink"/>
            <w:rFonts w:ascii="Arial" w:eastAsia="Times New Roman" w:hAnsi="Arial" w:cs="Arial"/>
            <w:sz w:val="24"/>
            <w:szCs w:val="24"/>
          </w:rPr>
          <w:t>http://mulabula.com/splash/fmopa.html</w:t>
        </w:r>
      </w:hyperlink>
      <w:r>
        <w:rPr>
          <w:rFonts w:ascii="Arial" w:eastAsia="Times New Roman" w:hAnsi="Arial" w:cs="Arial"/>
          <w:sz w:val="24"/>
          <w:szCs w:val="24"/>
        </w:rPr>
        <w:t xml:space="preserve"> </w:t>
      </w:r>
    </w:p>
    <w:p w:rsidR="007A33F2" w:rsidRPr="004B6157" w:rsidRDefault="00F30D5E" w:rsidP="007A33F2">
      <w:pPr>
        <w:spacing w:line="240" w:lineRule="auto"/>
        <w:rPr>
          <w:rFonts w:ascii="Arial" w:eastAsia="Times New Roman" w:hAnsi="Arial" w:cs="Arial"/>
          <w:sz w:val="24"/>
          <w:szCs w:val="24"/>
        </w:rPr>
      </w:pPr>
      <w:r>
        <w:rPr>
          <w:rFonts w:ascii="Arial" w:eastAsia="Times New Roman" w:hAnsi="Arial" w:cs="Arial"/>
          <w:sz w:val="24"/>
          <w:szCs w:val="24"/>
        </w:rPr>
        <w:t>Creative Loafing is the media sponsor for the 2018 International Photography Competition.</w:t>
      </w:r>
    </w:p>
    <w:p w:rsidR="00F30D5E" w:rsidRPr="008752A2" w:rsidRDefault="00F30D5E" w:rsidP="00F30D5E">
      <w:pPr>
        <w:rPr>
          <w:rFonts w:ascii="Arial" w:eastAsia="Times New Roman" w:hAnsi="Arial" w:cs="Arial"/>
          <w:sz w:val="24"/>
          <w:szCs w:val="24"/>
        </w:rPr>
      </w:pPr>
      <w:r w:rsidRPr="008752A2">
        <w:rPr>
          <w:rFonts w:ascii="Arial" w:eastAsia="Times New Roman" w:hAnsi="Arial" w:cs="Arial"/>
          <w:b/>
          <w:sz w:val="24"/>
          <w:szCs w:val="24"/>
        </w:rPr>
        <w:t>About FMoPA:</w:t>
      </w:r>
      <w:r w:rsidRPr="008752A2">
        <w:rPr>
          <w:rFonts w:ascii="Arial" w:eastAsia="Times New Roman" w:hAnsi="Arial" w:cs="Arial"/>
          <w:sz w:val="24"/>
          <w:szCs w:val="24"/>
        </w:rPr>
        <w:t xml:space="preserve"> The Florida Museum of Photographic Arts is a museum dedicated to exhibiting important photographic art as central to contemporary life and culture. FMoPA collects preserves and exhibits historic and contemporary works by nationally and internationally known photographic artists. FMoPA also enriches the community by operating outreach programs for children and adults and by offering an extensive array of photography classes. </w:t>
      </w:r>
    </w:p>
    <w:p w:rsidR="00F30D5E" w:rsidRPr="008752A2" w:rsidRDefault="00F30D5E" w:rsidP="00F30D5E">
      <w:pPr>
        <w:jc w:val="both"/>
        <w:rPr>
          <w:rFonts w:ascii="Arial" w:eastAsia="Times New Roman" w:hAnsi="Arial" w:cs="Arial"/>
          <w:bCs/>
          <w:iCs/>
          <w:sz w:val="24"/>
          <w:szCs w:val="24"/>
        </w:rPr>
      </w:pPr>
      <w:r w:rsidRPr="008752A2">
        <w:rPr>
          <w:rFonts w:ascii="Arial" w:eastAsia="Times New Roman" w:hAnsi="Arial" w:cs="Arial"/>
          <w:bCs/>
          <w:iCs/>
          <w:sz w:val="24"/>
          <w:szCs w:val="24"/>
        </w:rPr>
        <w:t>The Florida Museum of Photographic Arts is one of fewer than 10 museums in the United States dedicated exclusively to photography and one of two such museums in the state of Florida.</w:t>
      </w:r>
    </w:p>
    <w:p w:rsidR="00F30D5E" w:rsidRPr="008752A2" w:rsidRDefault="00F30D5E" w:rsidP="00F30D5E">
      <w:pPr>
        <w:spacing w:line="240" w:lineRule="auto"/>
        <w:rPr>
          <w:rFonts w:ascii="Arial" w:eastAsia="Times New Roman" w:hAnsi="Arial" w:cs="Arial"/>
          <w:sz w:val="24"/>
          <w:szCs w:val="24"/>
        </w:rPr>
      </w:pPr>
      <w:r w:rsidRPr="008752A2">
        <w:rPr>
          <w:rFonts w:ascii="Arial" w:eastAsia="Times New Roman" w:hAnsi="Arial" w:cs="Arial"/>
          <w:b/>
          <w:sz w:val="24"/>
          <w:szCs w:val="24"/>
        </w:rPr>
        <w:t xml:space="preserve">CONTACT: </w:t>
      </w:r>
      <w:hyperlink r:id="rId9" w:history="1">
        <w:r w:rsidRPr="008752A2">
          <w:rPr>
            <w:rFonts w:ascii="Arial" w:eastAsia="Times New Roman" w:hAnsi="Arial" w:cs="Arial"/>
            <w:color w:val="0000FF" w:themeColor="hyperlink"/>
            <w:sz w:val="24"/>
            <w:szCs w:val="24"/>
            <w:u w:val="single"/>
          </w:rPr>
          <w:t>Zora@fmopa.org</w:t>
        </w:r>
      </w:hyperlink>
      <w:r w:rsidRPr="008752A2">
        <w:rPr>
          <w:rFonts w:ascii="Arial" w:eastAsia="Times New Roman" w:hAnsi="Arial" w:cs="Arial"/>
          <w:sz w:val="24"/>
          <w:szCs w:val="24"/>
        </w:rPr>
        <w:t xml:space="preserve">   </w:t>
      </w: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 xml:space="preserve">Florida Museum of Photographic Arts </w:t>
      </w: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 xml:space="preserve">400 North Ashley, Cube 200 </w:t>
      </w: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 xml:space="preserve">Tampa, FL 33602 </w:t>
      </w: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 xml:space="preserve">(813) 221-2222 | www.fmopa.org </w:t>
      </w:r>
    </w:p>
    <w:p w:rsidR="00F30D5E" w:rsidRPr="008752A2" w:rsidRDefault="00F30D5E" w:rsidP="00F30D5E">
      <w:pPr>
        <w:spacing w:after="0" w:line="240" w:lineRule="auto"/>
        <w:rPr>
          <w:rFonts w:ascii="Arial" w:hAnsi="Arial" w:cs="Arial"/>
          <w:sz w:val="24"/>
          <w:szCs w:val="24"/>
        </w:rPr>
      </w:pP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 xml:space="preserve">Monday–Thursday: 11 a.m.–6 p.m. </w:t>
      </w: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 xml:space="preserve">Friday: 11 a.m.–7 p.m. </w:t>
      </w:r>
    </w:p>
    <w:p w:rsidR="00F30D5E" w:rsidRPr="008752A2" w:rsidRDefault="00F30D5E" w:rsidP="00F30D5E">
      <w:pPr>
        <w:spacing w:after="0" w:line="240" w:lineRule="auto"/>
        <w:rPr>
          <w:rFonts w:ascii="Arial" w:hAnsi="Arial" w:cs="Arial"/>
          <w:sz w:val="24"/>
          <w:szCs w:val="24"/>
        </w:rPr>
      </w:pPr>
      <w:r w:rsidRPr="008752A2">
        <w:rPr>
          <w:rFonts w:ascii="Arial" w:hAnsi="Arial" w:cs="Arial"/>
          <w:sz w:val="24"/>
          <w:szCs w:val="24"/>
        </w:rPr>
        <w:t>Saturday–Sunday: Noon–5 p.m.</w:t>
      </w:r>
    </w:p>
    <w:p w:rsidR="00F30D5E" w:rsidRDefault="00F30D5E" w:rsidP="00F30D5E">
      <w:pPr>
        <w:spacing w:after="0" w:line="240" w:lineRule="auto"/>
        <w:rPr>
          <w:rFonts w:ascii="Arial" w:hAnsi="Arial" w:cs="Arial"/>
          <w:sz w:val="24"/>
          <w:szCs w:val="24"/>
        </w:rPr>
      </w:pPr>
      <w:r w:rsidRPr="008752A2">
        <w:rPr>
          <w:rFonts w:ascii="Arial" w:hAnsi="Arial" w:cs="Arial"/>
          <w:sz w:val="24"/>
          <w:szCs w:val="24"/>
        </w:rPr>
        <w:t>(Docent tours every Sunday at 2 p.m.)</w:t>
      </w:r>
    </w:p>
    <w:p w:rsidR="00F30D5E" w:rsidRPr="008752A2" w:rsidRDefault="00F30D5E" w:rsidP="00F30D5E">
      <w:pPr>
        <w:spacing w:after="0" w:line="240" w:lineRule="auto"/>
        <w:rPr>
          <w:rFonts w:ascii="Arial" w:eastAsia="Times New Roman" w:hAnsi="Arial" w:cs="Arial"/>
          <w:sz w:val="24"/>
          <w:szCs w:val="24"/>
        </w:rPr>
      </w:pPr>
    </w:p>
    <w:p w:rsidR="007A33F2" w:rsidRDefault="007A33F2" w:rsidP="007A33F2">
      <w:pPr>
        <w:spacing w:after="0" w:line="240" w:lineRule="auto"/>
      </w:pPr>
    </w:p>
    <w:p w:rsidR="007A33F2" w:rsidRPr="00C66B22" w:rsidRDefault="007A33F2" w:rsidP="007A33F2">
      <w:pPr>
        <w:spacing w:after="0" w:line="240" w:lineRule="auto"/>
        <w:jc w:val="center"/>
        <w:rPr>
          <w:rFonts w:eastAsia="Times New Roman" w:cs="Arial"/>
          <w:sz w:val="24"/>
          <w:szCs w:val="24"/>
        </w:rPr>
      </w:pPr>
    </w:p>
    <w:p w:rsidR="0082055A" w:rsidRDefault="0082055A"/>
    <w:sectPr w:rsidR="0082055A" w:rsidSect="00FE142A">
      <w:headerReference w:type="default" r:id="rId10"/>
      <w:pgSz w:w="12240" w:h="15840"/>
      <w:pgMar w:top="1440" w:right="144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BC" w:rsidRDefault="002442BC" w:rsidP="007A33F2">
      <w:pPr>
        <w:spacing w:after="0" w:line="240" w:lineRule="auto"/>
      </w:pPr>
      <w:r>
        <w:separator/>
      </w:r>
    </w:p>
  </w:endnote>
  <w:endnote w:type="continuationSeparator" w:id="0">
    <w:p w:rsidR="002442BC" w:rsidRDefault="002442BC" w:rsidP="007A3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BC" w:rsidRDefault="002442BC" w:rsidP="007A33F2">
      <w:pPr>
        <w:spacing w:after="0" w:line="240" w:lineRule="auto"/>
      </w:pPr>
      <w:r>
        <w:separator/>
      </w:r>
    </w:p>
  </w:footnote>
  <w:footnote w:type="continuationSeparator" w:id="0">
    <w:p w:rsidR="002442BC" w:rsidRDefault="002442BC" w:rsidP="007A3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AB" w:rsidRPr="004B6157" w:rsidRDefault="002442BC" w:rsidP="00FE63AB">
    <w:pPr>
      <w:pStyle w:val="Header"/>
      <w:jc w:val="center"/>
      <w:rPr>
        <w:rFonts w:ascii="Arial" w:hAnsi="Arial" w:cs="Arial"/>
        <w:b/>
        <w:sz w:val="24"/>
        <w:szCs w:val="24"/>
      </w:rPr>
    </w:pPr>
    <w:r w:rsidRPr="004B6157">
      <w:rPr>
        <w:rFonts w:ascii="Arial" w:hAnsi="Arial" w:cs="Arial"/>
        <w:b/>
        <w:sz w:val="24"/>
        <w:szCs w:val="24"/>
      </w:rPr>
      <w:t xml:space="preserve">FOR </w:t>
    </w:r>
    <w:r w:rsidRPr="004B6157">
      <w:rPr>
        <w:rFonts w:ascii="Arial" w:hAnsi="Arial" w:cs="Arial"/>
        <w:b/>
        <w:sz w:val="24"/>
        <w:szCs w:val="24"/>
      </w:rPr>
      <w:t>IMMEDIATE RELEASE</w:t>
    </w:r>
  </w:p>
  <w:p w:rsidR="000E73D6" w:rsidRPr="000E73D6" w:rsidRDefault="002442BC" w:rsidP="00D047E0">
    <w:pPr>
      <w:pStyle w:val="Header"/>
      <w:ind w:left="-360"/>
      <w:rPr>
        <w:rFonts w:cs="Arial"/>
        <w:sz w:val="20"/>
        <w:szCs w:val="20"/>
      </w:rPr>
    </w:pPr>
    <w:r>
      <w:rPr>
        <w:rFonts w:cs="Arial"/>
        <w:noProof/>
        <w:sz w:val="20"/>
        <w:szCs w:val="20"/>
      </w:rPr>
      <w:drawing>
        <wp:inline distT="0" distB="0" distL="0" distR="0">
          <wp:extent cx="2762250" cy="1209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2250" cy="1209675"/>
                  </a:xfrm>
                  <a:prstGeom prst="rect">
                    <a:avLst/>
                  </a:prstGeom>
                </pic:spPr>
              </pic:pic>
            </a:graphicData>
          </a:graphic>
        </wp:inline>
      </w:drawing>
    </w:r>
  </w:p>
  <w:p w:rsidR="000E73D6" w:rsidRPr="000F2A90" w:rsidRDefault="002442BC" w:rsidP="00FE63AB">
    <w:pPr>
      <w:pStyle w:val="Header"/>
      <w:jc w:val="center"/>
      <w:rPr>
        <w:rFonts w:cs="Arial"/>
        <w:b/>
        <w:sz w:val="24"/>
        <w:szCs w:val="24"/>
      </w:rPr>
    </w:pPr>
  </w:p>
  <w:p w:rsidR="00FE63AB" w:rsidRDefault="002442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7A33F2"/>
    <w:rsid w:val="002442BC"/>
    <w:rsid w:val="00584E96"/>
    <w:rsid w:val="005A3FA8"/>
    <w:rsid w:val="00624035"/>
    <w:rsid w:val="007A33F2"/>
    <w:rsid w:val="0082055A"/>
    <w:rsid w:val="009A61BD"/>
    <w:rsid w:val="00F30D5E"/>
    <w:rsid w:val="00F4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3F2"/>
  </w:style>
  <w:style w:type="paragraph" w:styleId="Footer">
    <w:name w:val="footer"/>
    <w:basedOn w:val="Normal"/>
    <w:link w:val="FooterChar"/>
    <w:uiPriority w:val="99"/>
    <w:unhideWhenUsed/>
    <w:rsid w:val="007A3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3F2"/>
  </w:style>
  <w:style w:type="character" w:styleId="Hyperlink">
    <w:name w:val="Hyperlink"/>
    <w:basedOn w:val="DefaultParagraphFont"/>
    <w:uiPriority w:val="99"/>
    <w:unhideWhenUsed/>
    <w:rsid w:val="007A33F2"/>
    <w:rPr>
      <w:color w:val="0000FF" w:themeColor="hyperlink"/>
      <w:u w:val="single"/>
    </w:rPr>
  </w:style>
  <w:style w:type="paragraph" w:styleId="BalloonText">
    <w:name w:val="Balloon Text"/>
    <w:basedOn w:val="Normal"/>
    <w:link w:val="BalloonTextChar"/>
    <w:uiPriority w:val="99"/>
    <w:semiHidden/>
    <w:unhideWhenUsed/>
    <w:rsid w:val="007A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labula.com/splash/fmopa.html" TargetMode="External"/><Relationship Id="rId3" Type="http://schemas.openxmlformats.org/officeDocument/2006/relationships/webSettings" Target="webSettings.xml"/><Relationship Id="rId7" Type="http://schemas.openxmlformats.org/officeDocument/2006/relationships/hyperlink" Target="http://mulabula.com/splash/fmop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Zora@fmo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cp:revision>
  <dcterms:created xsi:type="dcterms:W3CDTF">2018-02-06T19:04:00Z</dcterms:created>
  <dcterms:modified xsi:type="dcterms:W3CDTF">2018-02-06T22:46:00Z</dcterms:modified>
</cp:coreProperties>
</file>